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6A" w:rsidRPr="004F103D" w:rsidRDefault="00D1676A" w:rsidP="00AA7225">
      <w:pPr>
        <w:jc w:val="center"/>
        <w:rPr>
          <w:b/>
          <w:sz w:val="24"/>
          <w:szCs w:val="24"/>
        </w:rPr>
      </w:pPr>
      <w:r w:rsidRPr="004F103D">
        <w:rPr>
          <w:b/>
          <w:sz w:val="24"/>
          <w:szCs w:val="24"/>
        </w:rPr>
        <w:t>Mileposts and Heroes:</w:t>
      </w:r>
    </w:p>
    <w:p w:rsidR="003218CC" w:rsidRPr="004F103D" w:rsidRDefault="00D1676A" w:rsidP="00AA7225">
      <w:pPr>
        <w:jc w:val="center"/>
        <w:rPr>
          <w:b/>
          <w:sz w:val="24"/>
          <w:szCs w:val="24"/>
        </w:rPr>
      </w:pPr>
      <w:r w:rsidRPr="004F103D">
        <w:rPr>
          <w:b/>
          <w:sz w:val="24"/>
          <w:szCs w:val="24"/>
        </w:rPr>
        <w:t>A Brief (and idiosyncratic) History of Science Education</w:t>
      </w:r>
    </w:p>
    <w:p w:rsidR="00D1676A" w:rsidRPr="00513E5E" w:rsidRDefault="00D1676A" w:rsidP="00AA7225">
      <w:pPr>
        <w:jc w:val="center"/>
        <w:rPr>
          <w:sz w:val="24"/>
          <w:szCs w:val="24"/>
        </w:rPr>
      </w:pPr>
      <w:r w:rsidRPr="00513E5E">
        <w:rPr>
          <w:sz w:val="24"/>
          <w:szCs w:val="24"/>
        </w:rPr>
        <w:t>OSTA Fall Conference, October 11,</w:t>
      </w:r>
      <w:r w:rsidR="00270B2A" w:rsidRPr="00513E5E">
        <w:rPr>
          <w:sz w:val="24"/>
          <w:szCs w:val="24"/>
        </w:rPr>
        <w:t xml:space="preserve"> </w:t>
      </w:r>
      <w:r w:rsidRPr="00513E5E">
        <w:rPr>
          <w:sz w:val="24"/>
          <w:szCs w:val="24"/>
        </w:rPr>
        <w:t>2019</w:t>
      </w:r>
      <w:r w:rsidRPr="00513E5E">
        <w:rPr>
          <w:sz w:val="24"/>
          <w:szCs w:val="24"/>
        </w:rPr>
        <w:br/>
        <w:t>Lane Community College, Eugene, Oregon</w:t>
      </w:r>
    </w:p>
    <w:p w:rsidR="00D1676A" w:rsidRPr="00513E5E" w:rsidRDefault="00D1676A" w:rsidP="00AA7225">
      <w:pPr>
        <w:jc w:val="center"/>
        <w:rPr>
          <w:sz w:val="24"/>
          <w:szCs w:val="24"/>
        </w:rPr>
      </w:pPr>
      <w:r w:rsidRPr="00513E5E">
        <w:rPr>
          <w:sz w:val="24"/>
          <w:szCs w:val="24"/>
        </w:rPr>
        <w:t>Kip Ault, Professor Emeritus</w:t>
      </w:r>
    </w:p>
    <w:p w:rsidR="00D1676A" w:rsidRPr="00513E5E" w:rsidRDefault="00D1676A" w:rsidP="00AA7225">
      <w:pPr>
        <w:jc w:val="center"/>
        <w:rPr>
          <w:sz w:val="24"/>
          <w:szCs w:val="24"/>
        </w:rPr>
      </w:pPr>
      <w:r w:rsidRPr="00513E5E">
        <w:rPr>
          <w:sz w:val="24"/>
          <w:szCs w:val="24"/>
        </w:rPr>
        <w:t>Lewis &amp; Clark Graduate School of Education and Counseling</w:t>
      </w:r>
    </w:p>
    <w:p w:rsidR="005724FF" w:rsidRPr="00513E5E" w:rsidRDefault="002306D5" w:rsidP="00AA7225">
      <w:pPr>
        <w:jc w:val="center"/>
        <w:rPr>
          <w:sz w:val="24"/>
          <w:szCs w:val="24"/>
        </w:rPr>
      </w:pPr>
      <w:hyperlink r:id="rId8" w:history="1">
        <w:r w:rsidR="005724FF" w:rsidRPr="00513E5E">
          <w:rPr>
            <w:rStyle w:val="Hyperlink"/>
            <w:sz w:val="24"/>
            <w:szCs w:val="24"/>
          </w:rPr>
          <w:t>ault@lclark.edu</w:t>
        </w:r>
      </w:hyperlink>
    </w:p>
    <w:p w:rsidR="005724FF" w:rsidRDefault="002306D5" w:rsidP="00AA7225">
      <w:pPr>
        <w:jc w:val="center"/>
        <w:rPr>
          <w:rStyle w:val="Hyperlink"/>
          <w:sz w:val="24"/>
          <w:szCs w:val="24"/>
        </w:rPr>
      </w:pPr>
      <w:hyperlink r:id="rId9" w:history="1">
        <w:r w:rsidR="005724FF" w:rsidRPr="00513E5E">
          <w:rPr>
            <w:rStyle w:val="Hyperlink"/>
            <w:sz w:val="24"/>
            <w:szCs w:val="24"/>
          </w:rPr>
          <w:t>www.darwinianwhimsy.com</w:t>
        </w:r>
      </w:hyperlink>
    </w:p>
    <w:p w:rsidR="004F103D" w:rsidRPr="004F103D" w:rsidRDefault="004F103D" w:rsidP="004F103D">
      <w:pPr>
        <w:jc w:val="center"/>
        <w:rPr>
          <w:i/>
          <w:sz w:val="24"/>
          <w:szCs w:val="24"/>
        </w:rPr>
      </w:pPr>
    </w:p>
    <w:p w:rsidR="00050CAE" w:rsidRDefault="004F103D" w:rsidP="004F103D">
      <w:pPr>
        <w:jc w:val="center"/>
        <w:rPr>
          <w:sz w:val="24"/>
          <w:szCs w:val="24"/>
        </w:rPr>
      </w:pPr>
      <w:r w:rsidRPr="004F103D">
        <w:rPr>
          <w:i/>
          <w:sz w:val="24"/>
          <w:szCs w:val="24"/>
        </w:rPr>
        <w:t>An * indicates a hero!</w:t>
      </w:r>
    </w:p>
    <w:p w:rsidR="004F103D" w:rsidRPr="00513E5E" w:rsidRDefault="004F103D" w:rsidP="004F103D">
      <w:pPr>
        <w:jc w:val="center"/>
        <w:rPr>
          <w:sz w:val="24"/>
          <w:szCs w:val="24"/>
        </w:rPr>
      </w:pPr>
    </w:p>
    <w:p w:rsidR="00270B2A" w:rsidRPr="00513E5E" w:rsidRDefault="00270B2A" w:rsidP="00270B2A">
      <w:pPr>
        <w:rPr>
          <w:sz w:val="24"/>
          <w:szCs w:val="24"/>
        </w:rPr>
      </w:pPr>
      <w:r w:rsidRPr="00513E5E">
        <w:rPr>
          <w:sz w:val="24"/>
          <w:szCs w:val="24"/>
        </w:rPr>
        <w:t>Milepost 1762</w:t>
      </w:r>
      <w:r w:rsidR="00050CAE" w:rsidRPr="00513E5E">
        <w:rPr>
          <w:sz w:val="24"/>
          <w:szCs w:val="24"/>
        </w:rPr>
        <w:t xml:space="preserve"> </w:t>
      </w:r>
    </w:p>
    <w:p w:rsidR="00270B2A" w:rsidRPr="00513E5E" w:rsidRDefault="00270B2A" w:rsidP="00734DF0">
      <w:pPr>
        <w:ind w:firstLine="360"/>
        <w:rPr>
          <w:sz w:val="24"/>
          <w:szCs w:val="24"/>
        </w:rPr>
      </w:pPr>
      <w:r w:rsidRPr="00513E5E">
        <w:rPr>
          <w:sz w:val="24"/>
          <w:szCs w:val="24"/>
        </w:rPr>
        <w:t xml:space="preserve">Jean-Jacques Rousseau, </w:t>
      </w:r>
      <w:r w:rsidRPr="00513E5E">
        <w:rPr>
          <w:i/>
          <w:sz w:val="24"/>
          <w:szCs w:val="24"/>
        </w:rPr>
        <w:t>Emile, or On Education</w:t>
      </w:r>
    </w:p>
    <w:p w:rsidR="00270B2A" w:rsidRPr="00513E5E" w:rsidRDefault="00270B2A" w:rsidP="00270B2A">
      <w:pPr>
        <w:rPr>
          <w:bCs/>
          <w:iCs/>
          <w:sz w:val="24"/>
          <w:szCs w:val="24"/>
        </w:rPr>
      </w:pPr>
    </w:p>
    <w:p w:rsidR="00270B2A" w:rsidRPr="00513E5E" w:rsidRDefault="00270B2A" w:rsidP="00734DF0">
      <w:pPr>
        <w:ind w:left="360"/>
        <w:rPr>
          <w:sz w:val="24"/>
          <w:szCs w:val="24"/>
        </w:rPr>
      </w:pPr>
      <w:r w:rsidRPr="00513E5E">
        <w:rPr>
          <w:bCs/>
          <w:iCs/>
          <w:sz w:val="24"/>
          <w:szCs w:val="24"/>
        </w:rPr>
        <w:t>The first time a child sees a stick dropped halfway in water, he sees a broken stick. . . . To know if it is broken, as it appears to be, how many things must we do before drawing it from the water or putting a hand to it? I would prefer that Emile never know dioptrics [the optics of a two lens telescope] if he cannot learn it around this stick.</w:t>
      </w:r>
    </w:p>
    <w:p w:rsidR="00270B2A" w:rsidRPr="00513E5E" w:rsidRDefault="00270B2A" w:rsidP="00270B2A">
      <w:pPr>
        <w:rPr>
          <w:sz w:val="24"/>
          <w:szCs w:val="24"/>
        </w:rPr>
      </w:pPr>
    </w:p>
    <w:p w:rsidR="00270B2A" w:rsidRPr="00513E5E" w:rsidRDefault="00270B2A" w:rsidP="00734DF0">
      <w:pPr>
        <w:ind w:left="360"/>
        <w:rPr>
          <w:sz w:val="24"/>
          <w:szCs w:val="24"/>
        </w:rPr>
      </w:pPr>
      <w:r w:rsidRPr="00513E5E">
        <w:rPr>
          <w:sz w:val="24"/>
          <w:szCs w:val="24"/>
        </w:rPr>
        <w:t>The things a child says are not what they are to us; the child does not attach the same ideas to them.</w:t>
      </w:r>
    </w:p>
    <w:p w:rsidR="00345B25" w:rsidRPr="00513E5E" w:rsidRDefault="00345B25">
      <w:pPr>
        <w:rPr>
          <w:sz w:val="24"/>
          <w:szCs w:val="24"/>
        </w:rPr>
      </w:pPr>
    </w:p>
    <w:p w:rsidR="005C392D" w:rsidRPr="00513E5E" w:rsidRDefault="005C392D">
      <w:pPr>
        <w:rPr>
          <w:sz w:val="24"/>
          <w:szCs w:val="24"/>
        </w:rPr>
      </w:pPr>
      <w:r w:rsidRPr="00513E5E">
        <w:rPr>
          <w:sz w:val="24"/>
          <w:szCs w:val="24"/>
        </w:rPr>
        <w:t>Milepost 1854</w:t>
      </w:r>
      <w:r w:rsidR="00050CAE" w:rsidRPr="00513E5E">
        <w:rPr>
          <w:sz w:val="24"/>
          <w:szCs w:val="24"/>
        </w:rPr>
        <w:t xml:space="preserve"> </w:t>
      </w:r>
    </w:p>
    <w:p w:rsidR="00D928F4" w:rsidRPr="00513E5E" w:rsidRDefault="00D928F4">
      <w:pPr>
        <w:rPr>
          <w:sz w:val="24"/>
          <w:szCs w:val="24"/>
        </w:rPr>
      </w:pPr>
      <w:r w:rsidRPr="00513E5E">
        <w:rPr>
          <w:sz w:val="24"/>
          <w:szCs w:val="24"/>
        </w:rPr>
        <w:t xml:space="preserve">Thomas Huxley, </w:t>
      </w:r>
      <w:r w:rsidRPr="00513E5E">
        <w:rPr>
          <w:i/>
          <w:sz w:val="24"/>
          <w:szCs w:val="24"/>
        </w:rPr>
        <w:t>On the Educational Value of the Natural Sciences</w:t>
      </w:r>
    </w:p>
    <w:p w:rsidR="00D928F4" w:rsidRPr="00513E5E" w:rsidRDefault="00D928F4">
      <w:pPr>
        <w:rPr>
          <w:sz w:val="24"/>
          <w:szCs w:val="24"/>
        </w:rPr>
      </w:pPr>
    </w:p>
    <w:p w:rsidR="00023A37" w:rsidRPr="00513E5E" w:rsidRDefault="00023A37" w:rsidP="00734DF0">
      <w:pPr>
        <w:ind w:left="360"/>
        <w:rPr>
          <w:sz w:val="24"/>
          <w:szCs w:val="24"/>
        </w:rPr>
      </w:pPr>
      <w:r w:rsidRPr="00513E5E">
        <w:rPr>
          <w:sz w:val="24"/>
          <w:szCs w:val="24"/>
        </w:rPr>
        <w:t>The methods of all sciences are identical; and these are:</w:t>
      </w:r>
    </w:p>
    <w:p w:rsidR="00023A37" w:rsidRPr="00513E5E" w:rsidRDefault="00023A37" w:rsidP="00734DF0">
      <w:pPr>
        <w:ind w:left="720"/>
        <w:rPr>
          <w:sz w:val="24"/>
          <w:szCs w:val="24"/>
        </w:rPr>
      </w:pPr>
      <w:r w:rsidRPr="00513E5E">
        <w:rPr>
          <w:sz w:val="24"/>
          <w:szCs w:val="24"/>
        </w:rPr>
        <w:t xml:space="preserve">1. </w:t>
      </w:r>
      <w:r w:rsidRPr="00513E5E">
        <w:rPr>
          <w:i/>
          <w:sz w:val="24"/>
          <w:szCs w:val="24"/>
        </w:rPr>
        <w:t>Observation</w:t>
      </w:r>
      <w:r w:rsidRPr="00513E5E">
        <w:rPr>
          <w:sz w:val="24"/>
          <w:szCs w:val="24"/>
        </w:rPr>
        <w:t xml:space="preserve"> of facts—including </w:t>
      </w:r>
      <w:r w:rsidRPr="00513E5E">
        <w:rPr>
          <w:i/>
          <w:sz w:val="24"/>
          <w:szCs w:val="24"/>
        </w:rPr>
        <w:t>artificial observation</w:t>
      </w:r>
      <w:r w:rsidRPr="00513E5E">
        <w:rPr>
          <w:sz w:val="24"/>
          <w:szCs w:val="24"/>
        </w:rPr>
        <w:t xml:space="preserve"> which is called </w:t>
      </w:r>
      <w:r w:rsidRPr="00513E5E">
        <w:rPr>
          <w:i/>
          <w:sz w:val="24"/>
          <w:szCs w:val="24"/>
        </w:rPr>
        <w:t>experiment</w:t>
      </w:r>
      <w:r w:rsidRPr="00513E5E">
        <w:rPr>
          <w:sz w:val="24"/>
          <w:szCs w:val="24"/>
        </w:rPr>
        <w:t>.</w:t>
      </w:r>
    </w:p>
    <w:p w:rsidR="00023A37" w:rsidRPr="00513E5E" w:rsidRDefault="00023A37" w:rsidP="00734DF0">
      <w:pPr>
        <w:ind w:left="990" w:hanging="270"/>
        <w:rPr>
          <w:sz w:val="24"/>
          <w:szCs w:val="24"/>
        </w:rPr>
      </w:pPr>
      <w:r w:rsidRPr="00513E5E">
        <w:rPr>
          <w:sz w:val="24"/>
          <w:szCs w:val="24"/>
        </w:rPr>
        <w:t xml:space="preserve">2. </w:t>
      </w:r>
      <w:r w:rsidRPr="00513E5E">
        <w:rPr>
          <w:i/>
          <w:sz w:val="24"/>
          <w:szCs w:val="24"/>
        </w:rPr>
        <w:t>General propositions</w:t>
      </w:r>
      <w:r w:rsidRPr="00513E5E">
        <w:rPr>
          <w:sz w:val="24"/>
          <w:szCs w:val="24"/>
        </w:rPr>
        <w:t xml:space="preserve">—tying up similar facts into bundles called </w:t>
      </w:r>
      <w:r w:rsidRPr="00513E5E">
        <w:rPr>
          <w:i/>
          <w:sz w:val="24"/>
          <w:szCs w:val="24"/>
        </w:rPr>
        <w:t>comparison</w:t>
      </w:r>
      <w:r w:rsidRPr="00513E5E">
        <w:rPr>
          <w:sz w:val="24"/>
          <w:szCs w:val="24"/>
        </w:rPr>
        <w:t xml:space="preserve"> and </w:t>
      </w:r>
      <w:r w:rsidRPr="00513E5E">
        <w:rPr>
          <w:i/>
          <w:sz w:val="24"/>
          <w:szCs w:val="24"/>
        </w:rPr>
        <w:t>classification</w:t>
      </w:r>
      <w:r w:rsidRPr="00513E5E">
        <w:rPr>
          <w:sz w:val="24"/>
          <w:szCs w:val="24"/>
        </w:rPr>
        <w:t>.</w:t>
      </w:r>
    </w:p>
    <w:p w:rsidR="00023A37" w:rsidRPr="00513E5E" w:rsidRDefault="00023A37" w:rsidP="00734DF0">
      <w:pPr>
        <w:ind w:left="720"/>
        <w:rPr>
          <w:sz w:val="24"/>
          <w:szCs w:val="24"/>
        </w:rPr>
      </w:pPr>
      <w:r w:rsidRPr="00513E5E">
        <w:rPr>
          <w:sz w:val="24"/>
          <w:szCs w:val="24"/>
        </w:rPr>
        <w:t xml:space="preserve">3. </w:t>
      </w:r>
      <w:r w:rsidRPr="00513E5E">
        <w:rPr>
          <w:i/>
          <w:sz w:val="24"/>
          <w:szCs w:val="24"/>
        </w:rPr>
        <w:t>Deduction</w:t>
      </w:r>
      <w:r w:rsidRPr="00513E5E">
        <w:rPr>
          <w:sz w:val="24"/>
          <w:szCs w:val="24"/>
        </w:rPr>
        <w:t>—making inferences from the general propositions.</w:t>
      </w:r>
    </w:p>
    <w:p w:rsidR="00023A37" w:rsidRPr="00513E5E" w:rsidRDefault="00023A37" w:rsidP="00734DF0">
      <w:pPr>
        <w:ind w:left="720"/>
        <w:rPr>
          <w:sz w:val="24"/>
          <w:szCs w:val="24"/>
        </w:rPr>
      </w:pPr>
      <w:r w:rsidRPr="00513E5E">
        <w:rPr>
          <w:sz w:val="24"/>
          <w:szCs w:val="24"/>
        </w:rPr>
        <w:t xml:space="preserve">4. </w:t>
      </w:r>
      <w:r w:rsidRPr="00513E5E">
        <w:rPr>
          <w:i/>
          <w:sz w:val="24"/>
          <w:szCs w:val="24"/>
        </w:rPr>
        <w:t>Verification</w:t>
      </w:r>
      <w:r w:rsidRPr="00513E5E">
        <w:rPr>
          <w:sz w:val="24"/>
          <w:szCs w:val="24"/>
        </w:rPr>
        <w:t>—process of ascertaining whether an anticipation [inference] is correct.</w:t>
      </w:r>
    </w:p>
    <w:p w:rsidR="005C392D" w:rsidRPr="00513E5E" w:rsidRDefault="00D928F4" w:rsidP="00734DF0">
      <w:pPr>
        <w:ind w:left="360"/>
        <w:rPr>
          <w:sz w:val="24"/>
          <w:szCs w:val="24"/>
        </w:rPr>
      </w:pPr>
      <w:r w:rsidRPr="00513E5E">
        <w:rPr>
          <w:sz w:val="24"/>
          <w:szCs w:val="24"/>
        </w:rPr>
        <w:t>No boy or girl should leave school without possessing a grasp of the general character of science, and without having been disciplined, more or less, in the methods of all sciences</w:t>
      </w:r>
      <w:r w:rsidR="005C392D" w:rsidRPr="00513E5E">
        <w:rPr>
          <w:sz w:val="24"/>
          <w:szCs w:val="24"/>
        </w:rPr>
        <w:t>.</w:t>
      </w:r>
    </w:p>
    <w:p w:rsidR="005C392D" w:rsidRPr="00513E5E" w:rsidRDefault="005C392D">
      <w:pPr>
        <w:rPr>
          <w:sz w:val="24"/>
          <w:szCs w:val="24"/>
        </w:rPr>
      </w:pPr>
    </w:p>
    <w:p w:rsidR="005C392D" w:rsidRPr="00513E5E" w:rsidRDefault="005C392D" w:rsidP="00734DF0">
      <w:pPr>
        <w:ind w:left="360"/>
        <w:rPr>
          <w:sz w:val="24"/>
          <w:szCs w:val="24"/>
        </w:rPr>
      </w:pPr>
      <w:r w:rsidRPr="00513E5E">
        <w:rPr>
          <w:sz w:val="24"/>
          <w:szCs w:val="24"/>
        </w:rPr>
        <w:t>A teacher who does not know really and practically know the subject will be afraid to wander beyond the limits of technical phraseology.</w:t>
      </w:r>
    </w:p>
    <w:p w:rsidR="00B1050D" w:rsidRPr="00513E5E" w:rsidRDefault="00B1050D">
      <w:pPr>
        <w:rPr>
          <w:sz w:val="24"/>
          <w:szCs w:val="24"/>
        </w:rPr>
      </w:pPr>
    </w:p>
    <w:p w:rsidR="00F114B4" w:rsidRPr="00513E5E" w:rsidRDefault="00F45AF1" w:rsidP="00F114B4">
      <w:pPr>
        <w:rPr>
          <w:sz w:val="24"/>
          <w:szCs w:val="24"/>
        </w:rPr>
      </w:pPr>
      <w:r w:rsidRPr="00513E5E">
        <w:rPr>
          <w:sz w:val="24"/>
          <w:szCs w:val="24"/>
        </w:rPr>
        <w:t>Milepost 1870s-1920s</w:t>
      </w:r>
      <w:r w:rsidR="00765202" w:rsidRPr="00513E5E">
        <w:rPr>
          <w:sz w:val="24"/>
          <w:szCs w:val="24"/>
        </w:rPr>
        <w:t xml:space="preserve"> </w:t>
      </w:r>
    </w:p>
    <w:p w:rsidR="00F114B4" w:rsidRPr="00513E5E" w:rsidRDefault="00F114B4" w:rsidP="00F114B4">
      <w:pPr>
        <w:rPr>
          <w:i/>
          <w:sz w:val="24"/>
          <w:szCs w:val="24"/>
        </w:rPr>
      </w:pPr>
      <w:r w:rsidRPr="00513E5E">
        <w:rPr>
          <w:sz w:val="24"/>
          <w:szCs w:val="24"/>
        </w:rPr>
        <w:t xml:space="preserve">Ernst Haeckel, </w:t>
      </w:r>
      <w:r w:rsidRPr="00513E5E">
        <w:rPr>
          <w:i/>
          <w:sz w:val="24"/>
          <w:szCs w:val="24"/>
        </w:rPr>
        <w:t>Ontogeny Recapitulate</w:t>
      </w:r>
      <w:r w:rsidR="00F45AF1" w:rsidRPr="00513E5E">
        <w:rPr>
          <w:i/>
          <w:sz w:val="24"/>
          <w:szCs w:val="24"/>
        </w:rPr>
        <w:t>s</w:t>
      </w:r>
      <w:r w:rsidRPr="00513E5E">
        <w:rPr>
          <w:i/>
          <w:sz w:val="24"/>
          <w:szCs w:val="24"/>
        </w:rPr>
        <w:t xml:space="preserve"> Phylogeny</w:t>
      </w:r>
    </w:p>
    <w:p w:rsidR="00F114B4" w:rsidRPr="00513E5E" w:rsidRDefault="00F114B4" w:rsidP="00F114B4">
      <w:pPr>
        <w:rPr>
          <w:sz w:val="24"/>
          <w:szCs w:val="24"/>
        </w:rPr>
      </w:pPr>
    </w:p>
    <w:p w:rsidR="00F114B4" w:rsidRPr="00513E5E" w:rsidRDefault="00F45AF1" w:rsidP="00734DF0">
      <w:pPr>
        <w:ind w:left="360"/>
        <w:rPr>
          <w:sz w:val="24"/>
          <w:szCs w:val="24"/>
        </w:rPr>
      </w:pPr>
      <w:r w:rsidRPr="00513E5E">
        <w:rPr>
          <w:i/>
          <w:sz w:val="24"/>
          <w:szCs w:val="24"/>
        </w:rPr>
        <w:t xml:space="preserve">The Biogenetic Law: </w:t>
      </w:r>
      <w:r w:rsidR="00F114B4" w:rsidRPr="00513E5E">
        <w:rPr>
          <w:sz w:val="24"/>
          <w:szCs w:val="24"/>
        </w:rPr>
        <w:t>During its own rapid development . . . an individual repeats the most important changes in form evolved by its ancestors during their long and slow paleontological [evolutionary] development.</w:t>
      </w:r>
    </w:p>
    <w:p w:rsidR="00DD7C84" w:rsidRPr="00513E5E" w:rsidRDefault="00DD7C84" w:rsidP="00734DF0">
      <w:pPr>
        <w:ind w:left="360"/>
        <w:rPr>
          <w:sz w:val="24"/>
          <w:szCs w:val="24"/>
        </w:rPr>
      </w:pPr>
    </w:p>
    <w:p w:rsidR="00DD7C84" w:rsidRPr="00513E5E" w:rsidRDefault="00F45AF1" w:rsidP="00734DF0">
      <w:pPr>
        <w:ind w:left="360"/>
        <w:rPr>
          <w:sz w:val="24"/>
          <w:szCs w:val="24"/>
        </w:rPr>
      </w:pPr>
      <w:r w:rsidRPr="00513E5E">
        <w:rPr>
          <w:i/>
          <w:sz w:val="24"/>
          <w:szCs w:val="24"/>
        </w:rPr>
        <w:t>Cultural Epochs T</w:t>
      </w:r>
      <w:r w:rsidR="00DD7C84" w:rsidRPr="00513E5E">
        <w:rPr>
          <w:i/>
          <w:sz w:val="24"/>
          <w:szCs w:val="24"/>
        </w:rPr>
        <w:t>heory</w:t>
      </w:r>
      <w:r w:rsidR="00DD7C84" w:rsidRPr="00513E5E">
        <w:rPr>
          <w:sz w:val="24"/>
          <w:szCs w:val="24"/>
        </w:rPr>
        <w:t xml:space="preserve">: </w:t>
      </w:r>
      <w:r w:rsidRPr="00513E5E">
        <w:rPr>
          <w:sz w:val="24"/>
          <w:szCs w:val="24"/>
        </w:rPr>
        <w:t xml:space="preserve">Just as each epoch of history advanced civilization in a cumulative fashion, child development progressed through stages that built upon each other. The </w:t>
      </w:r>
      <w:r w:rsidR="00DD7C84" w:rsidRPr="00513E5E">
        <w:rPr>
          <w:sz w:val="24"/>
          <w:szCs w:val="24"/>
        </w:rPr>
        <w:t xml:space="preserve">child </w:t>
      </w:r>
      <w:r w:rsidRPr="00513E5E">
        <w:rPr>
          <w:sz w:val="24"/>
          <w:szCs w:val="24"/>
        </w:rPr>
        <w:lastRenderedPageBreak/>
        <w:t>ought to recapitulate</w:t>
      </w:r>
      <w:r w:rsidR="00DD7C84" w:rsidRPr="00513E5E">
        <w:rPr>
          <w:sz w:val="24"/>
          <w:szCs w:val="24"/>
        </w:rPr>
        <w:t xml:space="preserve"> the history of societ</w:t>
      </w:r>
      <w:r w:rsidRPr="00513E5E">
        <w:rPr>
          <w:sz w:val="24"/>
          <w:szCs w:val="24"/>
        </w:rPr>
        <w:t xml:space="preserve">y as understood by Western cultures in order to develop properly: </w:t>
      </w:r>
      <w:r w:rsidR="00DD7C84" w:rsidRPr="00513E5E">
        <w:rPr>
          <w:sz w:val="24"/>
          <w:szCs w:val="24"/>
        </w:rPr>
        <w:t xml:space="preserve">hunter-gatherer, agricultural society, Biblical patriarchs, chivalric feudalism, industrial revolution, modern science and mathematics. </w:t>
      </w:r>
    </w:p>
    <w:p w:rsidR="00F45AF1" w:rsidRPr="00513E5E" w:rsidRDefault="00F45AF1" w:rsidP="00734DF0">
      <w:pPr>
        <w:ind w:left="360"/>
        <w:rPr>
          <w:sz w:val="24"/>
          <w:szCs w:val="24"/>
        </w:rPr>
      </w:pPr>
    </w:p>
    <w:p w:rsidR="00DD7C84" w:rsidRPr="00513E5E" w:rsidRDefault="00765202" w:rsidP="00734DF0">
      <w:pPr>
        <w:pStyle w:val="ListParagraph"/>
        <w:spacing w:line="240" w:lineRule="auto"/>
        <w:ind w:left="360" w:firstLine="0"/>
      </w:pPr>
      <w:r w:rsidRPr="00513E5E">
        <w:rPr>
          <w:i/>
        </w:rPr>
        <w:t>Stages of Cognitive Development</w:t>
      </w:r>
      <w:r w:rsidRPr="00513E5E">
        <w:t xml:space="preserve">: </w:t>
      </w:r>
      <w:r w:rsidR="00F45AF1" w:rsidRPr="00513E5E">
        <w:t xml:space="preserve">Jean </w:t>
      </w:r>
      <w:r w:rsidR="00DD7C84" w:rsidRPr="00513E5E">
        <w:t>Piaget accepted recapitulation, but argued that the child’s development recapitulated not historical epochs but rather the history of the intellect from sensori-motor reasoning to formal logical operations. Piaget viewed logical reasoning as an extension of biological adaptation—an advanced stage of development, the adult mind derived from its immature stages.</w:t>
      </w:r>
    </w:p>
    <w:p w:rsidR="00F45AF1" w:rsidRPr="00513E5E" w:rsidRDefault="00F45AF1" w:rsidP="00F45AF1">
      <w:pPr>
        <w:pStyle w:val="ListParagraph"/>
        <w:spacing w:line="240" w:lineRule="auto"/>
        <w:ind w:left="0" w:firstLine="0"/>
      </w:pPr>
    </w:p>
    <w:p w:rsidR="00B1050D" w:rsidRPr="00513E5E" w:rsidRDefault="00B1050D">
      <w:pPr>
        <w:rPr>
          <w:sz w:val="24"/>
          <w:szCs w:val="24"/>
        </w:rPr>
      </w:pPr>
      <w:r w:rsidRPr="00513E5E">
        <w:rPr>
          <w:sz w:val="24"/>
          <w:szCs w:val="24"/>
        </w:rPr>
        <w:t>Milepost</w:t>
      </w:r>
      <w:r w:rsidR="00C06EEF" w:rsidRPr="00513E5E">
        <w:rPr>
          <w:sz w:val="24"/>
          <w:szCs w:val="24"/>
        </w:rPr>
        <w:t xml:space="preserve"> 1910</w:t>
      </w:r>
      <w:r w:rsidR="00765202" w:rsidRPr="00513E5E">
        <w:rPr>
          <w:sz w:val="24"/>
          <w:szCs w:val="24"/>
        </w:rPr>
        <w:t xml:space="preserve"> </w:t>
      </w:r>
    </w:p>
    <w:p w:rsidR="00B1050D" w:rsidRPr="00513E5E" w:rsidRDefault="00B1050D">
      <w:pPr>
        <w:rPr>
          <w:sz w:val="24"/>
          <w:szCs w:val="24"/>
        </w:rPr>
      </w:pPr>
      <w:r w:rsidRPr="00513E5E">
        <w:rPr>
          <w:sz w:val="24"/>
          <w:szCs w:val="24"/>
        </w:rPr>
        <w:t>John Dewey</w:t>
      </w:r>
      <w:r w:rsidR="00B607AE" w:rsidRPr="00513E5E">
        <w:rPr>
          <w:sz w:val="24"/>
          <w:szCs w:val="24"/>
        </w:rPr>
        <w:t xml:space="preserve">, </w:t>
      </w:r>
      <w:r w:rsidR="00B607AE" w:rsidRPr="00513E5E">
        <w:rPr>
          <w:i/>
          <w:sz w:val="24"/>
          <w:szCs w:val="24"/>
        </w:rPr>
        <w:t>Science as Subject-Matter and Method</w:t>
      </w:r>
    </w:p>
    <w:p w:rsidR="004E2158" w:rsidRPr="00513E5E" w:rsidRDefault="004E2158">
      <w:pPr>
        <w:rPr>
          <w:sz w:val="24"/>
          <w:szCs w:val="24"/>
        </w:rPr>
      </w:pPr>
    </w:p>
    <w:p w:rsidR="00765202" w:rsidRPr="00513E5E" w:rsidRDefault="00765202" w:rsidP="000E452F">
      <w:pPr>
        <w:pStyle w:val="ListParagraph"/>
        <w:spacing w:line="240" w:lineRule="auto"/>
        <w:ind w:left="360" w:firstLine="0"/>
      </w:pPr>
      <w:r w:rsidRPr="00513E5E">
        <w:rPr>
          <w:i/>
        </w:rPr>
        <w:t>Recapitulating (Experiencing) the Logic of Inquiry</w:t>
      </w:r>
      <w:r w:rsidRPr="00513E5E">
        <w:t>: Dewey argued that a student ought to experience (in effect, recapitulate) the logic of action pursued in the course of original inquiry. For Dewey, an episode of inquiry in the curriculum recapitulated the important stages of the original.</w:t>
      </w:r>
    </w:p>
    <w:p w:rsidR="00765202" w:rsidRPr="00513E5E" w:rsidRDefault="00765202" w:rsidP="000E452F">
      <w:pPr>
        <w:ind w:left="360"/>
        <w:rPr>
          <w:sz w:val="24"/>
          <w:szCs w:val="24"/>
        </w:rPr>
      </w:pPr>
    </w:p>
    <w:p w:rsidR="004E2158" w:rsidRPr="00513E5E" w:rsidRDefault="00765202" w:rsidP="000E452F">
      <w:pPr>
        <w:ind w:left="360"/>
        <w:rPr>
          <w:sz w:val="24"/>
          <w:szCs w:val="24"/>
        </w:rPr>
      </w:pPr>
      <w:r w:rsidRPr="00513E5E">
        <w:rPr>
          <w:sz w:val="24"/>
          <w:szCs w:val="24"/>
        </w:rPr>
        <w:t>For Dewey, t</w:t>
      </w:r>
      <w:r w:rsidR="004E2158" w:rsidRPr="00513E5E">
        <w:rPr>
          <w:sz w:val="24"/>
          <w:szCs w:val="24"/>
        </w:rPr>
        <w:t>he future of civilization depends upon teaching “the scientific habits of mind.”</w:t>
      </w:r>
    </w:p>
    <w:p w:rsidR="00C06EEF" w:rsidRPr="00513E5E" w:rsidRDefault="00CF506E" w:rsidP="00CF506E">
      <w:pPr>
        <w:tabs>
          <w:tab w:val="left" w:pos="3084"/>
        </w:tabs>
        <w:ind w:left="360"/>
        <w:rPr>
          <w:sz w:val="24"/>
          <w:szCs w:val="24"/>
        </w:rPr>
      </w:pPr>
      <w:r>
        <w:rPr>
          <w:sz w:val="24"/>
          <w:szCs w:val="24"/>
        </w:rPr>
        <w:tab/>
      </w:r>
    </w:p>
    <w:p w:rsidR="00C06EEF" w:rsidRPr="00513E5E" w:rsidRDefault="00C06EEF" w:rsidP="000E452F">
      <w:pPr>
        <w:ind w:left="360"/>
        <w:rPr>
          <w:sz w:val="24"/>
          <w:szCs w:val="24"/>
        </w:rPr>
      </w:pPr>
      <w:r w:rsidRPr="00513E5E">
        <w:rPr>
          <w:sz w:val="24"/>
          <w:szCs w:val="24"/>
        </w:rPr>
        <w:t>Dewey’s Scientific Method</w:t>
      </w:r>
    </w:p>
    <w:p w:rsidR="00C06EEF" w:rsidRPr="00513E5E" w:rsidRDefault="00C06EEF" w:rsidP="000E452F">
      <w:pPr>
        <w:ind w:left="720"/>
        <w:rPr>
          <w:sz w:val="24"/>
          <w:szCs w:val="24"/>
        </w:rPr>
      </w:pPr>
      <w:r w:rsidRPr="00513E5E">
        <w:rPr>
          <w:sz w:val="24"/>
          <w:szCs w:val="24"/>
        </w:rPr>
        <w:t>1. Feel the difficulty of the situation.</w:t>
      </w:r>
    </w:p>
    <w:p w:rsidR="00C06EEF" w:rsidRPr="00513E5E" w:rsidRDefault="00C06EEF" w:rsidP="000E452F">
      <w:pPr>
        <w:ind w:left="720"/>
        <w:rPr>
          <w:sz w:val="24"/>
          <w:szCs w:val="24"/>
        </w:rPr>
      </w:pPr>
      <w:r w:rsidRPr="00513E5E">
        <w:rPr>
          <w:sz w:val="24"/>
          <w:szCs w:val="24"/>
        </w:rPr>
        <w:t>2. Locate and define this difficulty.</w:t>
      </w:r>
    </w:p>
    <w:p w:rsidR="00C06EEF" w:rsidRPr="00513E5E" w:rsidRDefault="00C06EEF" w:rsidP="000E452F">
      <w:pPr>
        <w:ind w:left="720"/>
        <w:rPr>
          <w:sz w:val="24"/>
          <w:szCs w:val="24"/>
        </w:rPr>
      </w:pPr>
      <w:r w:rsidRPr="00513E5E">
        <w:rPr>
          <w:sz w:val="24"/>
          <w:szCs w:val="24"/>
        </w:rPr>
        <w:t>3. Suggest possible solutions.</w:t>
      </w:r>
    </w:p>
    <w:p w:rsidR="00C06EEF" w:rsidRPr="00513E5E" w:rsidRDefault="00C06EEF" w:rsidP="000E452F">
      <w:pPr>
        <w:ind w:left="720"/>
        <w:rPr>
          <w:sz w:val="24"/>
          <w:szCs w:val="24"/>
        </w:rPr>
      </w:pPr>
      <w:r w:rsidRPr="00513E5E">
        <w:rPr>
          <w:sz w:val="24"/>
          <w:szCs w:val="24"/>
        </w:rPr>
        <w:t>4. Examine the implications of these solutions.</w:t>
      </w:r>
    </w:p>
    <w:p w:rsidR="00C06EEF" w:rsidRPr="00513E5E" w:rsidRDefault="00C06EEF" w:rsidP="000E452F">
      <w:pPr>
        <w:ind w:left="990" w:hanging="270"/>
        <w:rPr>
          <w:sz w:val="24"/>
          <w:szCs w:val="24"/>
        </w:rPr>
      </w:pPr>
      <w:r w:rsidRPr="00513E5E">
        <w:rPr>
          <w:sz w:val="24"/>
          <w:szCs w:val="24"/>
        </w:rPr>
        <w:t>5. Conduct further observation and experiment leading to a solution’s acceptance or rejection.</w:t>
      </w:r>
    </w:p>
    <w:p w:rsidR="00C06EEF" w:rsidRPr="00513E5E" w:rsidRDefault="00C06EEF" w:rsidP="000E452F">
      <w:pPr>
        <w:ind w:left="360"/>
        <w:rPr>
          <w:sz w:val="24"/>
          <w:szCs w:val="24"/>
        </w:rPr>
      </w:pPr>
    </w:p>
    <w:p w:rsidR="00C06EEF" w:rsidRPr="00513E5E" w:rsidRDefault="00C06EEF" w:rsidP="000E452F">
      <w:pPr>
        <w:ind w:left="360"/>
        <w:rPr>
          <w:sz w:val="24"/>
          <w:szCs w:val="24"/>
        </w:rPr>
      </w:pPr>
      <w:r w:rsidRPr="00513E5E">
        <w:rPr>
          <w:sz w:val="24"/>
          <w:szCs w:val="24"/>
        </w:rPr>
        <w:t>“The” Scientific Method Googled</w:t>
      </w:r>
    </w:p>
    <w:p w:rsidR="00C06EEF" w:rsidRPr="00513E5E" w:rsidRDefault="00C06EEF" w:rsidP="000E452F">
      <w:pPr>
        <w:ind w:left="720"/>
        <w:rPr>
          <w:sz w:val="24"/>
          <w:szCs w:val="24"/>
        </w:rPr>
      </w:pPr>
      <w:r w:rsidRPr="00513E5E">
        <w:rPr>
          <w:sz w:val="24"/>
          <w:szCs w:val="24"/>
        </w:rPr>
        <w:t>1. Form a question from observation.</w:t>
      </w:r>
    </w:p>
    <w:p w:rsidR="00C06EEF" w:rsidRPr="00513E5E" w:rsidRDefault="00C06EEF" w:rsidP="000E452F">
      <w:pPr>
        <w:ind w:left="720"/>
        <w:rPr>
          <w:sz w:val="24"/>
          <w:szCs w:val="24"/>
        </w:rPr>
      </w:pPr>
      <w:r w:rsidRPr="00513E5E">
        <w:rPr>
          <w:sz w:val="24"/>
          <w:szCs w:val="24"/>
        </w:rPr>
        <w:t>2. Hypothesize an answer.</w:t>
      </w:r>
    </w:p>
    <w:p w:rsidR="00C06EEF" w:rsidRPr="00513E5E" w:rsidRDefault="00C06EEF" w:rsidP="000E452F">
      <w:pPr>
        <w:ind w:left="720"/>
        <w:rPr>
          <w:sz w:val="24"/>
          <w:szCs w:val="24"/>
        </w:rPr>
      </w:pPr>
      <w:r w:rsidRPr="00513E5E">
        <w:rPr>
          <w:sz w:val="24"/>
          <w:szCs w:val="24"/>
        </w:rPr>
        <w:t>3. Design an experiment to test the hypothesis.</w:t>
      </w:r>
    </w:p>
    <w:p w:rsidR="00C06EEF" w:rsidRPr="00513E5E" w:rsidRDefault="00C06EEF" w:rsidP="000E452F">
      <w:pPr>
        <w:ind w:left="720"/>
        <w:rPr>
          <w:sz w:val="24"/>
          <w:szCs w:val="24"/>
        </w:rPr>
      </w:pPr>
      <w:r w:rsidRPr="00513E5E">
        <w:rPr>
          <w:sz w:val="24"/>
          <w:szCs w:val="24"/>
        </w:rPr>
        <w:t>4. Accept or reject the hypothesis based on the analysis of the data.</w:t>
      </w:r>
    </w:p>
    <w:p w:rsidR="00C06EEF" w:rsidRPr="00513E5E" w:rsidRDefault="00C06EEF" w:rsidP="000E452F">
      <w:pPr>
        <w:ind w:left="720"/>
        <w:rPr>
          <w:sz w:val="24"/>
          <w:szCs w:val="24"/>
        </w:rPr>
      </w:pPr>
      <w:r w:rsidRPr="00513E5E">
        <w:rPr>
          <w:sz w:val="24"/>
          <w:szCs w:val="24"/>
        </w:rPr>
        <w:t>5. Propose and test a new hypothesis.</w:t>
      </w:r>
    </w:p>
    <w:p w:rsidR="00345B25" w:rsidRPr="00513E5E" w:rsidRDefault="00345B25" w:rsidP="000E452F">
      <w:pPr>
        <w:ind w:left="720"/>
        <w:rPr>
          <w:sz w:val="24"/>
          <w:szCs w:val="24"/>
        </w:rPr>
      </w:pPr>
    </w:p>
    <w:p w:rsidR="00450163" w:rsidRPr="00513E5E" w:rsidRDefault="00450163">
      <w:pPr>
        <w:rPr>
          <w:sz w:val="24"/>
          <w:szCs w:val="24"/>
        </w:rPr>
      </w:pPr>
      <w:r w:rsidRPr="00513E5E">
        <w:rPr>
          <w:sz w:val="24"/>
          <w:szCs w:val="24"/>
        </w:rPr>
        <w:t>Milepost 1911</w:t>
      </w:r>
      <w:r w:rsidR="00765202" w:rsidRPr="00513E5E">
        <w:rPr>
          <w:sz w:val="24"/>
          <w:szCs w:val="24"/>
        </w:rPr>
        <w:t xml:space="preserve"> </w:t>
      </w:r>
    </w:p>
    <w:p w:rsidR="00450163" w:rsidRPr="00513E5E" w:rsidRDefault="00D6304E">
      <w:pPr>
        <w:rPr>
          <w:sz w:val="24"/>
          <w:szCs w:val="24"/>
        </w:rPr>
      </w:pPr>
      <w:r w:rsidRPr="00513E5E">
        <w:rPr>
          <w:sz w:val="24"/>
          <w:szCs w:val="24"/>
        </w:rPr>
        <w:t>*</w:t>
      </w:r>
      <w:r w:rsidR="00450163" w:rsidRPr="00513E5E">
        <w:rPr>
          <w:sz w:val="24"/>
          <w:szCs w:val="24"/>
        </w:rPr>
        <w:t xml:space="preserve">Anna Botsford Comstock, Lesson 106: The Garden Snail, in </w:t>
      </w:r>
      <w:r w:rsidR="00450163" w:rsidRPr="00513E5E">
        <w:rPr>
          <w:i/>
          <w:sz w:val="24"/>
          <w:szCs w:val="24"/>
        </w:rPr>
        <w:t>The Handbook of Nature Study</w:t>
      </w:r>
    </w:p>
    <w:p w:rsidR="00450163" w:rsidRPr="00513E5E" w:rsidRDefault="00450163">
      <w:pPr>
        <w:rPr>
          <w:sz w:val="24"/>
          <w:szCs w:val="24"/>
        </w:rPr>
      </w:pPr>
    </w:p>
    <w:p w:rsidR="00450163" w:rsidRPr="00513E5E" w:rsidRDefault="00450163" w:rsidP="000E452F">
      <w:pPr>
        <w:ind w:left="360"/>
        <w:rPr>
          <w:sz w:val="24"/>
          <w:szCs w:val="24"/>
        </w:rPr>
      </w:pPr>
      <w:r w:rsidRPr="00513E5E">
        <w:rPr>
          <w:sz w:val="24"/>
          <w:szCs w:val="24"/>
        </w:rPr>
        <w:t>1. Can the snail pull in one eye and leave the other out?</w:t>
      </w:r>
    </w:p>
    <w:p w:rsidR="00450163" w:rsidRPr="00513E5E" w:rsidRDefault="00450163" w:rsidP="000E452F">
      <w:pPr>
        <w:ind w:left="360"/>
        <w:rPr>
          <w:sz w:val="24"/>
          <w:szCs w:val="24"/>
        </w:rPr>
      </w:pPr>
      <w:r w:rsidRPr="00513E5E">
        <w:rPr>
          <w:sz w:val="24"/>
          <w:szCs w:val="24"/>
        </w:rPr>
        <w:t>2. How many spiral turns are there in a snail shell?</w:t>
      </w:r>
    </w:p>
    <w:p w:rsidR="00450163" w:rsidRPr="00513E5E" w:rsidRDefault="00450163" w:rsidP="000E452F">
      <w:pPr>
        <w:ind w:left="360"/>
        <w:rPr>
          <w:sz w:val="24"/>
          <w:szCs w:val="24"/>
        </w:rPr>
      </w:pPr>
      <w:r w:rsidRPr="00513E5E">
        <w:rPr>
          <w:sz w:val="24"/>
          <w:szCs w:val="24"/>
        </w:rPr>
        <w:t>3. Place a snail on its back and see how it rights itself.</w:t>
      </w:r>
    </w:p>
    <w:p w:rsidR="00450163" w:rsidRPr="00513E5E" w:rsidRDefault="00450163" w:rsidP="000E452F">
      <w:pPr>
        <w:ind w:left="360"/>
        <w:rPr>
          <w:sz w:val="24"/>
          <w:szCs w:val="24"/>
        </w:rPr>
      </w:pPr>
      <w:r w:rsidRPr="00513E5E">
        <w:rPr>
          <w:sz w:val="24"/>
          <w:szCs w:val="24"/>
        </w:rPr>
        <w:t>4. Look for the transparent, glistening snail eggs fastened together by mucuous.</w:t>
      </w:r>
    </w:p>
    <w:p w:rsidR="00450163" w:rsidRPr="00513E5E" w:rsidRDefault="00450163" w:rsidP="000E452F">
      <w:pPr>
        <w:ind w:left="360"/>
        <w:rPr>
          <w:sz w:val="24"/>
          <w:szCs w:val="24"/>
        </w:rPr>
      </w:pPr>
      <w:r w:rsidRPr="00513E5E">
        <w:rPr>
          <w:sz w:val="24"/>
          <w:szCs w:val="24"/>
        </w:rPr>
        <w:t>5. Can you find the opening through which the snail breathes?</w:t>
      </w:r>
    </w:p>
    <w:p w:rsidR="00765202" w:rsidRPr="00513E5E" w:rsidRDefault="00765202">
      <w:pPr>
        <w:rPr>
          <w:sz w:val="24"/>
          <w:szCs w:val="24"/>
        </w:rPr>
      </w:pPr>
    </w:p>
    <w:p w:rsidR="00765202" w:rsidRPr="00513E5E" w:rsidRDefault="00765202">
      <w:pPr>
        <w:rPr>
          <w:sz w:val="24"/>
          <w:szCs w:val="24"/>
        </w:rPr>
      </w:pPr>
      <w:r w:rsidRPr="00513E5E">
        <w:rPr>
          <w:sz w:val="24"/>
          <w:szCs w:val="24"/>
        </w:rPr>
        <w:t xml:space="preserve">Milepost 1950 </w:t>
      </w:r>
    </w:p>
    <w:p w:rsidR="000E452F" w:rsidRDefault="00765202">
      <w:pPr>
        <w:rPr>
          <w:sz w:val="24"/>
          <w:szCs w:val="24"/>
        </w:rPr>
      </w:pPr>
      <w:r w:rsidRPr="00513E5E">
        <w:rPr>
          <w:sz w:val="24"/>
          <w:szCs w:val="24"/>
        </w:rPr>
        <w:t xml:space="preserve">Harry S Truman signs legislation establishing the </w:t>
      </w:r>
      <w:r w:rsidRPr="000E452F">
        <w:rPr>
          <w:i/>
          <w:sz w:val="24"/>
          <w:szCs w:val="24"/>
        </w:rPr>
        <w:t>National Science Foundation</w:t>
      </w:r>
      <w:r w:rsidRPr="00513E5E">
        <w:rPr>
          <w:sz w:val="24"/>
          <w:szCs w:val="24"/>
        </w:rPr>
        <w:t xml:space="preserve"> (NSF)</w:t>
      </w:r>
      <w:r w:rsidR="000E452F">
        <w:rPr>
          <w:sz w:val="24"/>
          <w:szCs w:val="24"/>
        </w:rPr>
        <w:t>.</w:t>
      </w:r>
    </w:p>
    <w:p w:rsidR="000E452F" w:rsidRDefault="000E452F">
      <w:pPr>
        <w:rPr>
          <w:sz w:val="24"/>
          <w:szCs w:val="24"/>
        </w:rPr>
      </w:pPr>
    </w:p>
    <w:p w:rsidR="00765202" w:rsidRPr="00513E5E" w:rsidRDefault="00765202" w:rsidP="000E452F">
      <w:pPr>
        <w:ind w:left="360"/>
        <w:rPr>
          <w:sz w:val="24"/>
          <w:szCs w:val="24"/>
        </w:rPr>
      </w:pPr>
      <w:r w:rsidRPr="00513E5E">
        <w:rPr>
          <w:sz w:val="24"/>
          <w:szCs w:val="24"/>
        </w:rPr>
        <w:t>Science teaching becomes an imperative of national security.</w:t>
      </w:r>
    </w:p>
    <w:p w:rsidR="00765202" w:rsidRPr="00513E5E" w:rsidRDefault="00765202">
      <w:pPr>
        <w:rPr>
          <w:sz w:val="24"/>
          <w:szCs w:val="24"/>
        </w:rPr>
      </w:pPr>
    </w:p>
    <w:p w:rsidR="00765202" w:rsidRPr="00513E5E" w:rsidRDefault="00765202">
      <w:pPr>
        <w:rPr>
          <w:sz w:val="24"/>
          <w:szCs w:val="24"/>
        </w:rPr>
      </w:pPr>
      <w:r w:rsidRPr="00513E5E">
        <w:rPr>
          <w:sz w:val="24"/>
          <w:szCs w:val="24"/>
        </w:rPr>
        <w:t xml:space="preserve">Milepost 1957 </w:t>
      </w:r>
    </w:p>
    <w:p w:rsidR="00765202" w:rsidRPr="00513E5E" w:rsidRDefault="00765202">
      <w:pPr>
        <w:rPr>
          <w:sz w:val="24"/>
          <w:szCs w:val="24"/>
        </w:rPr>
      </w:pPr>
      <w:r w:rsidRPr="00513E5E">
        <w:rPr>
          <w:sz w:val="24"/>
          <w:szCs w:val="24"/>
        </w:rPr>
        <w:t xml:space="preserve">The Soviet Union launches </w:t>
      </w:r>
      <w:r w:rsidRPr="000E452F">
        <w:rPr>
          <w:i/>
          <w:sz w:val="24"/>
          <w:szCs w:val="24"/>
        </w:rPr>
        <w:t>Sputnik</w:t>
      </w:r>
      <w:r w:rsidRPr="00513E5E">
        <w:rPr>
          <w:sz w:val="24"/>
          <w:szCs w:val="24"/>
        </w:rPr>
        <w:t xml:space="preserve"> (“fellow-traveler”), reinforcing Truman’s message.</w:t>
      </w:r>
    </w:p>
    <w:p w:rsidR="005832EF" w:rsidRPr="00513E5E" w:rsidRDefault="005832EF">
      <w:pPr>
        <w:rPr>
          <w:sz w:val="24"/>
          <w:szCs w:val="24"/>
        </w:rPr>
      </w:pPr>
    </w:p>
    <w:p w:rsidR="005832EF" w:rsidRPr="00513E5E" w:rsidRDefault="00C128D8">
      <w:pPr>
        <w:rPr>
          <w:sz w:val="24"/>
          <w:szCs w:val="24"/>
        </w:rPr>
      </w:pPr>
      <w:r w:rsidRPr="00513E5E">
        <w:rPr>
          <w:sz w:val="24"/>
          <w:szCs w:val="24"/>
        </w:rPr>
        <w:t>Milepost 1962</w:t>
      </w:r>
    </w:p>
    <w:p w:rsidR="000E452F" w:rsidRDefault="00D6304E">
      <w:pPr>
        <w:rPr>
          <w:sz w:val="24"/>
          <w:szCs w:val="24"/>
        </w:rPr>
      </w:pPr>
      <w:r w:rsidRPr="00513E5E">
        <w:rPr>
          <w:sz w:val="24"/>
          <w:szCs w:val="24"/>
        </w:rPr>
        <w:t>*</w:t>
      </w:r>
      <w:r w:rsidR="005832EF" w:rsidRPr="00513E5E">
        <w:rPr>
          <w:sz w:val="24"/>
          <w:szCs w:val="24"/>
        </w:rPr>
        <w:t xml:space="preserve">Joseph </w:t>
      </w:r>
      <w:r w:rsidR="000F7FAB" w:rsidRPr="00513E5E">
        <w:rPr>
          <w:sz w:val="24"/>
          <w:szCs w:val="24"/>
        </w:rPr>
        <w:t xml:space="preserve">J. </w:t>
      </w:r>
      <w:r w:rsidR="005832EF" w:rsidRPr="00513E5E">
        <w:rPr>
          <w:sz w:val="24"/>
          <w:szCs w:val="24"/>
        </w:rPr>
        <w:t xml:space="preserve">Schwab, </w:t>
      </w:r>
      <w:r w:rsidR="005832EF" w:rsidRPr="00513E5E">
        <w:rPr>
          <w:i/>
          <w:sz w:val="24"/>
          <w:szCs w:val="24"/>
        </w:rPr>
        <w:t>The Teaching of Science as Enquiry</w:t>
      </w:r>
      <w:r w:rsidR="000E452F">
        <w:rPr>
          <w:sz w:val="24"/>
          <w:szCs w:val="24"/>
        </w:rPr>
        <w:t xml:space="preserve"> </w:t>
      </w:r>
    </w:p>
    <w:p w:rsidR="000E452F" w:rsidRDefault="000E452F">
      <w:pPr>
        <w:rPr>
          <w:sz w:val="24"/>
          <w:szCs w:val="24"/>
        </w:rPr>
      </w:pPr>
    </w:p>
    <w:p w:rsidR="005832EF" w:rsidRPr="00513E5E" w:rsidRDefault="005832EF" w:rsidP="000E452F">
      <w:pPr>
        <w:ind w:left="360"/>
        <w:rPr>
          <w:sz w:val="24"/>
          <w:szCs w:val="24"/>
        </w:rPr>
      </w:pPr>
      <w:r w:rsidRPr="00513E5E">
        <w:rPr>
          <w:i/>
          <w:sz w:val="24"/>
          <w:szCs w:val="24"/>
        </w:rPr>
        <w:t>The Conception of the Structure of a Discipline</w:t>
      </w:r>
      <w:r w:rsidR="008A0D9F" w:rsidRPr="00513E5E">
        <w:rPr>
          <w:sz w:val="24"/>
          <w:szCs w:val="24"/>
        </w:rPr>
        <w:t>; engage in inquiry and discussion; dismiss teaching as a “rhetoric of conclusions.”</w:t>
      </w:r>
    </w:p>
    <w:p w:rsidR="005832EF" w:rsidRPr="00513E5E" w:rsidRDefault="005832EF">
      <w:pPr>
        <w:rPr>
          <w:i/>
          <w:sz w:val="24"/>
          <w:szCs w:val="24"/>
        </w:rPr>
      </w:pPr>
    </w:p>
    <w:p w:rsidR="00765202" w:rsidRPr="00513E5E" w:rsidRDefault="00765202">
      <w:pPr>
        <w:rPr>
          <w:sz w:val="24"/>
          <w:szCs w:val="24"/>
        </w:rPr>
      </w:pPr>
      <w:r w:rsidRPr="00513E5E">
        <w:rPr>
          <w:sz w:val="24"/>
          <w:szCs w:val="24"/>
        </w:rPr>
        <w:t xml:space="preserve">Milepost 1960s-1970s </w:t>
      </w:r>
    </w:p>
    <w:p w:rsidR="00765202" w:rsidRPr="00513E5E" w:rsidRDefault="00765202">
      <w:pPr>
        <w:rPr>
          <w:sz w:val="24"/>
          <w:szCs w:val="24"/>
        </w:rPr>
      </w:pPr>
      <w:r w:rsidRPr="00513E5E">
        <w:rPr>
          <w:sz w:val="24"/>
          <w:szCs w:val="24"/>
        </w:rPr>
        <w:t>The “Alphabets”</w:t>
      </w:r>
    </w:p>
    <w:p w:rsidR="00765202" w:rsidRPr="00513E5E" w:rsidRDefault="00765202">
      <w:pPr>
        <w:rPr>
          <w:sz w:val="24"/>
          <w:szCs w:val="24"/>
        </w:rPr>
      </w:pPr>
    </w:p>
    <w:p w:rsidR="00765202" w:rsidRPr="00513E5E" w:rsidRDefault="00765202" w:rsidP="000E452F">
      <w:pPr>
        <w:ind w:left="360"/>
        <w:rPr>
          <w:sz w:val="24"/>
          <w:szCs w:val="24"/>
        </w:rPr>
      </w:pPr>
      <w:r w:rsidRPr="00513E5E">
        <w:rPr>
          <w:sz w:val="24"/>
          <w:szCs w:val="24"/>
        </w:rPr>
        <w:t>Science A Process Approach (SAPA), Physical Science Study Committee (PSSC), Biological Science Curriculum Study (BSSC), Elementary Science Study (ESS), Earth Science Curriculum Project (ESCP), Science</w:t>
      </w:r>
      <w:r w:rsidR="005832EF" w:rsidRPr="00513E5E">
        <w:rPr>
          <w:sz w:val="24"/>
          <w:szCs w:val="24"/>
        </w:rPr>
        <w:t xml:space="preserve"> Curriculum Improvement Study (SCIS)</w:t>
      </w:r>
      <w:r w:rsidR="00AA3F71" w:rsidRPr="00513E5E">
        <w:rPr>
          <w:sz w:val="24"/>
          <w:szCs w:val="24"/>
        </w:rPr>
        <w:t>, Introductory Physical Science (IPS)</w:t>
      </w:r>
      <w:r w:rsidR="005832EF" w:rsidRPr="00513E5E">
        <w:rPr>
          <w:sz w:val="24"/>
          <w:szCs w:val="24"/>
        </w:rPr>
        <w:t xml:space="preserve">. </w:t>
      </w:r>
    </w:p>
    <w:p w:rsidR="005832EF" w:rsidRPr="00513E5E" w:rsidRDefault="005832EF">
      <w:pPr>
        <w:rPr>
          <w:sz w:val="24"/>
          <w:szCs w:val="24"/>
        </w:rPr>
      </w:pPr>
    </w:p>
    <w:p w:rsidR="00D6304E" w:rsidRPr="00513E5E" w:rsidRDefault="00D6304E">
      <w:pPr>
        <w:rPr>
          <w:sz w:val="24"/>
          <w:szCs w:val="24"/>
        </w:rPr>
      </w:pPr>
      <w:r w:rsidRPr="00513E5E">
        <w:rPr>
          <w:sz w:val="24"/>
          <w:szCs w:val="24"/>
        </w:rPr>
        <w:t>Milepost 1965</w:t>
      </w:r>
    </w:p>
    <w:p w:rsidR="00C30CC0" w:rsidRPr="00513E5E" w:rsidRDefault="00C30CC0">
      <w:pPr>
        <w:rPr>
          <w:sz w:val="24"/>
          <w:szCs w:val="24"/>
        </w:rPr>
      </w:pPr>
      <w:r w:rsidRPr="00513E5E">
        <w:rPr>
          <w:sz w:val="24"/>
          <w:szCs w:val="24"/>
        </w:rPr>
        <w:t>*</w:t>
      </w:r>
      <w:r w:rsidR="00D6304E" w:rsidRPr="00513E5E">
        <w:rPr>
          <w:sz w:val="24"/>
          <w:szCs w:val="24"/>
        </w:rPr>
        <w:t xml:space="preserve">David Hawkins, </w:t>
      </w:r>
      <w:r w:rsidR="00D6304E" w:rsidRPr="00513E5E">
        <w:rPr>
          <w:i/>
          <w:sz w:val="24"/>
          <w:szCs w:val="24"/>
        </w:rPr>
        <w:t>Messing About in Science</w:t>
      </w:r>
      <w:r w:rsidRPr="00513E5E">
        <w:rPr>
          <w:sz w:val="24"/>
          <w:szCs w:val="24"/>
        </w:rPr>
        <w:t>:</w:t>
      </w:r>
    </w:p>
    <w:p w:rsidR="00C30CC0" w:rsidRPr="00513E5E" w:rsidRDefault="00C30CC0">
      <w:pPr>
        <w:rPr>
          <w:sz w:val="24"/>
          <w:szCs w:val="24"/>
        </w:rPr>
      </w:pPr>
    </w:p>
    <w:p w:rsidR="00C30CC0" w:rsidRPr="00513E5E" w:rsidRDefault="007E697B" w:rsidP="000E452F">
      <w:pPr>
        <w:ind w:left="360"/>
        <w:rPr>
          <w:rFonts w:eastAsia="Times New Roman"/>
          <w:iCs/>
          <w:sz w:val="24"/>
          <w:szCs w:val="24"/>
        </w:rPr>
      </w:pPr>
      <w:r w:rsidRPr="00513E5E">
        <w:rPr>
          <w:rFonts w:eastAsia="Times New Roman"/>
          <w:i/>
          <w:iCs/>
          <w:sz w:val="24"/>
          <w:szCs w:val="24"/>
        </w:rPr>
        <w:t>Phase O</w:t>
      </w:r>
      <w:r w:rsidRPr="00513E5E">
        <w:rPr>
          <w:rFonts w:eastAsia="Times New Roman"/>
          <w:iCs/>
          <w:sz w:val="24"/>
          <w:szCs w:val="24"/>
        </w:rPr>
        <w:t>: a time for unstructured, open-ended play while teachers observe the children’s work</w:t>
      </w:r>
      <w:r w:rsidR="00C30CC0" w:rsidRPr="00513E5E">
        <w:rPr>
          <w:rFonts w:eastAsia="Times New Roman"/>
          <w:iCs/>
          <w:sz w:val="24"/>
          <w:szCs w:val="24"/>
        </w:rPr>
        <w:t>.</w:t>
      </w:r>
    </w:p>
    <w:p w:rsidR="00C30CC0" w:rsidRPr="00513E5E" w:rsidRDefault="00C30CC0" w:rsidP="000E452F">
      <w:pPr>
        <w:ind w:left="360" w:firstLine="720"/>
        <w:rPr>
          <w:rFonts w:eastAsia="Times New Roman"/>
          <w:iCs/>
          <w:sz w:val="24"/>
          <w:szCs w:val="24"/>
        </w:rPr>
      </w:pPr>
    </w:p>
    <w:p w:rsidR="00C30CC0" w:rsidRPr="00513E5E" w:rsidRDefault="007E697B" w:rsidP="000E452F">
      <w:pPr>
        <w:ind w:left="360"/>
        <w:rPr>
          <w:rFonts w:eastAsia="Times New Roman"/>
          <w:iCs/>
          <w:sz w:val="24"/>
          <w:szCs w:val="24"/>
        </w:rPr>
      </w:pPr>
      <w:r w:rsidRPr="00513E5E">
        <w:rPr>
          <w:rFonts w:eastAsia="Times New Roman"/>
          <w:i/>
          <w:iCs/>
          <w:sz w:val="24"/>
          <w:szCs w:val="24"/>
        </w:rPr>
        <w:t>Phase Δ</w:t>
      </w:r>
      <w:r w:rsidRPr="00513E5E">
        <w:rPr>
          <w:rFonts w:eastAsia="Times New Roman"/>
          <w:iCs/>
          <w:sz w:val="24"/>
          <w:szCs w:val="24"/>
        </w:rPr>
        <w:t>: a time for differentiating work by identifying and pursuing multiple possibilities based on observations</w:t>
      </w:r>
      <w:r w:rsidR="00C30CC0" w:rsidRPr="00513E5E">
        <w:rPr>
          <w:rFonts w:eastAsia="Times New Roman"/>
          <w:iCs/>
          <w:sz w:val="24"/>
          <w:szCs w:val="24"/>
        </w:rPr>
        <w:t>.</w:t>
      </w:r>
    </w:p>
    <w:p w:rsidR="00C30CC0" w:rsidRPr="00513E5E" w:rsidRDefault="00C30CC0" w:rsidP="000E452F">
      <w:pPr>
        <w:ind w:left="360"/>
        <w:rPr>
          <w:rFonts w:eastAsia="Times New Roman"/>
          <w:iCs/>
          <w:sz w:val="24"/>
          <w:szCs w:val="24"/>
        </w:rPr>
      </w:pPr>
    </w:p>
    <w:p w:rsidR="00D6304E" w:rsidRPr="00513E5E" w:rsidRDefault="007E697B" w:rsidP="000E452F">
      <w:pPr>
        <w:ind w:left="360"/>
        <w:rPr>
          <w:sz w:val="24"/>
          <w:szCs w:val="24"/>
        </w:rPr>
      </w:pPr>
      <w:r w:rsidRPr="00513E5E">
        <w:rPr>
          <w:rFonts w:eastAsia="Times New Roman"/>
          <w:i/>
          <w:iCs/>
          <w:sz w:val="24"/>
          <w:szCs w:val="24"/>
        </w:rPr>
        <w:t xml:space="preserve">Phase </w:t>
      </w:r>
      <w:r w:rsidRPr="00513E5E">
        <w:rPr>
          <w:rFonts w:ascii="Cambria Math" w:eastAsia="Times New Roman" w:hAnsi="Cambria Math" w:cs="Cambria Math"/>
          <w:i/>
          <w:iCs/>
          <w:sz w:val="24"/>
          <w:szCs w:val="24"/>
        </w:rPr>
        <w:t>▢</w:t>
      </w:r>
      <w:r w:rsidRPr="00513E5E">
        <w:rPr>
          <w:rFonts w:eastAsia="Times New Roman"/>
          <w:iCs/>
          <w:sz w:val="24"/>
          <w:szCs w:val="24"/>
        </w:rPr>
        <w:t>: a time for unpacking and verbalizing theories that have developed, through discussion among children and teachers</w:t>
      </w:r>
      <w:r w:rsidR="00C30CC0" w:rsidRPr="00513E5E">
        <w:rPr>
          <w:rFonts w:eastAsia="Times New Roman"/>
          <w:iCs/>
          <w:sz w:val="24"/>
          <w:szCs w:val="24"/>
        </w:rPr>
        <w:t>.</w:t>
      </w:r>
    </w:p>
    <w:p w:rsidR="00D6304E" w:rsidRPr="00513E5E" w:rsidRDefault="00D6304E" w:rsidP="000E452F">
      <w:pPr>
        <w:ind w:left="360"/>
        <w:rPr>
          <w:sz w:val="24"/>
          <w:szCs w:val="24"/>
        </w:rPr>
      </w:pPr>
    </w:p>
    <w:p w:rsidR="00C128D8" w:rsidRPr="00513E5E" w:rsidRDefault="00C128D8" w:rsidP="00C128D8">
      <w:pPr>
        <w:rPr>
          <w:sz w:val="24"/>
          <w:szCs w:val="24"/>
        </w:rPr>
      </w:pPr>
      <w:r w:rsidRPr="00513E5E">
        <w:rPr>
          <w:sz w:val="24"/>
          <w:szCs w:val="24"/>
        </w:rPr>
        <w:t>Milepost 1967</w:t>
      </w:r>
    </w:p>
    <w:p w:rsidR="00C128D8" w:rsidRPr="00513E5E" w:rsidRDefault="00C128D8" w:rsidP="00C128D8">
      <w:pPr>
        <w:rPr>
          <w:sz w:val="24"/>
          <w:szCs w:val="24"/>
        </w:rPr>
      </w:pPr>
      <w:r w:rsidRPr="00513E5E">
        <w:rPr>
          <w:sz w:val="24"/>
          <w:szCs w:val="24"/>
        </w:rPr>
        <w:t xml:space="preserve">Robert Karplus and Herbert D. Thier, </w:t>
      </w:r>
      <w:r w:rsidRPr="00513E5E">
        <w:rPr>
          <w:i/>
          <w:sz w:val="24"/>
          <w:szCs w:val="24"/>
        </w:rPr>
        <w:t>A New Look at Elementary School Science: Science Curriculum Improvement Study</w:t>
      </w:r>
    </w:p>
    <w:p w:rsidR="00C128D8" w:rsidRPr="00513E5E" w:rsidRDefault="00C128D8" w:rsidP="00C128D8">
      <w:pPr>
        <w:rPr>
          <w:sz w:val="24"/>
          <w:szCs w:val="24"/>
        </w:rPr>
      </w:pPr>
    </w:p>
    <w:p w:rsidR="00C128D8" w:rsidRPr="00513E5E" w:rsidRDefault="00C128D8" w:rsidP="00F61D04">
      <w:pPr>
        <w:ind w:left="360"/>
        <w:rPr>
          <w:sz w:val="24"/>
          <w:szCs w:val="24"/>
        </w:rPr>
      </w:pPr>
      <w:r w:rsidRPr="00513E5E">
        <w:rPr>
          <w:i/>
          <w:sz w:val="24"/>
          <w:szCs w:val="24"/>
        </w:rPr>
        <w:t>The Learning Cycle</w:t>
      </w:r>
      <w:r w:rsidRPr="00513E5E">
        <w:rPr>
          <w:sz w:val="24"/>
          <w:szCs w:val="24"/>
        </w:rPr>
        <w:t>: Exploration of a Concept, Conceptual Invention, Concept Application.</w:t>
      </w:r>
    </w:p>
    <w:p w:rsidR="00C128D8" w:rsidRPr="00513E5E" w:rsidRDefault="00C128D8" w:rsidP="00C128D8">
      <w:pPr>
        <w:rPr>
          <w:sz w:val="24"/>
          <w:szCs w:val="24"/>
        </w:rPr>
      </w:pPr>
    </w:p>
    <w:p w:rsidR="00C128D8" w:rsidRPr="00513E5E" w:rsidRDefault="00C128D8" w:rsidP="00C128D8">
      <w:pPr>
        <w:rPr>
          <w:sz w:val="24"/>
          <w:szCs w:val="24"/>
        </w:rPr>
      </w:pPr>
      <w:r w:rsidRPr="00513E5E">
        <w:rPr>
          <w:sz w:val="24"/>
          <w:szCs w:val="24"/>
        </w:rPr>
        <w:t>Milepost 1978 CE</w:t>
      </w:r>
    </w:p>
    <w:p w:rsidR="00F61D04" w:rsidRDefault="00C128D8" w:rsidP="00C128D8">
      <w:pPr>
        <w:rPr>
          <w:sz w:val="24"/>
          <w:szCs w:val="24"/>
        </w:rPr>
      </w:pPr>
      <w:r w:rsidRPr="00513E5E">
        <w:rPr>
          <w:sz w:val="24"/>
          <w:szCs w:val="24"/>
        </w:rPr>
        <w:t xml:space="preserve">*Mary Budd Rowe, </w:t>
      </w:r>
      <w:r w:rsidRPr="00513E5E">
        <w:rPr>
          <w:i/>
          <w:sz w:val="24"/>
          <w:szCs w:val="24"/>
        </w:rPr>
        <w:t>Teaching Science as Continuous Inquiry</w:t>
      </w:r>
      <w:r w:rsidR="00F61D04">
        <w:rPr>
          <w:sz w:val="24"/>
          <w:szCs w:val="24"/>
        </w:rPr>
        <w:t xml:space="preserve">: A Basic </w:t>
      </w:r>
    </w:p>
    <w:p w:rsidR="00F61D04" w:rsidRDefault="00F61D04" w:rsidP="00C128D8">
      <w:pPr>
        <w:rPr>
          <w:sz w:val="24"/>
          <w:szCs w:val="24"/>
        </w:rPr>
      </w:pPr>
    </w:p>
    <w:p w:rsidR="00C128D8" w:rsidRPr="00513E5E" w:rsidRDefault="00F61D04" w:rsidP="00F61D04">
      <w:pPr>
        <w:ind w:left="360"/>
        <w:rPr>
          <w:sz w:val="24"/>
          <w:szCs w:val="24"/>
        </w:rPr>
      </w:pPr>
      <w:r>
        <w:rPr>
          <w:sz w:val="24"/>
          <w:szCs w:val="24"/>
        </w:rPr>
        <w:t>W</w:t>
      </w:r>
      <w:r w:rsidR="00C128D8" w:rsidRPr="00513E5E">
        <w:rPr>
          <w:sz w:val="24"/>
          <w:szCs w:val="24"/>
        </w:rPr>
        <w:t>ait time, fat</w:t>
      </w:r>
      <w:r>
        <w:rPr>
          <w:sz w:val="24"/>
          <w:szCs w:val="24"/>
        </w:rPr>
        <w:t>e control, language development and science</w:t>
      </w:r>
      <w:r w:rsidR="00C128D8" w:rsidRPr="00513E5E">
        <w:rPr>
          <w:sz w:val="24"/>
          <w:szCs w:val="24"/>
        </w:rPr>
        <w:t>.</w:t>
      </w:r>
    </w:p>
    <w:p w:rsidR="00C128D8" w:rsidRPr="00513E5E" w:rsidRDefault="00C128D8" w:rsidP="00C128D8">
      <w:pPr>
        <w:rPr>
          <w:sz w:val="24"/>
          <w:szCs w:val="24"/>
        </w:rPr>
      </w:pPr>
    </w:p>
    <w:p w:rsidR="000F7FAB" w:rsidRPr="00513E5E" w:rsidRDefault="000F7FAB">
      <w:pPr>
        <w:rPr>
          <w:sz w:val="24"/>
          <w:szCs w:val="24"/>
        </w:rPr>
      </w:pPr>
      <w:r w:rsidRPr="00513E5E">
        <w:rPr>
          <w:sz w:val="24"/>
          <w:szCs w:val="24"/>
        </w:rPr>
        <w:t>Milepost 1983</w:t>
      </w:r>
    </w:p>
    <w:p w:rsidR="008A0D9F" w:rsidRPr="00513E5E" w:rsidRDefault="00D6304E">
      <w:pPr>
        <w:rPr>
          <w:sz w:val="24"/>
          <w:szCs w:val="24"/>
        </w:rPr>
      </w:pPr>
      <w:r w:rsidRPr="00513E5E">
        <w:rPr>
          <w:sz w:val="24"/>
          <w:szCs w:val="24"/>
        </w:rPr>
        <w:t>*</w:t>
      </w:r>
      <w:r w:rsidR="000F7FAB" w:rsidRPr="00513E5E">
        <w:rPr>
          <w:sz w:val="24"/>
          <w:szCs w:val="24"/>
        </w:rPr>
        <w:t xml:space="preserve">Rosalind Driver, </w:t>
      </w:r>
      <w:r w:rsidR="000F7FAB" w:rsidRPr="00513E5E">
        <w:rPr>
          <w:i/>
          <w:sz w:val="24"/>
          <w:szCs w:val="24"/>
        </w:rPr>
        <w:t>The Pupil as Scientist?</w:t>
      </w:r>
    </w:p>
    <w:p w:rsidR="002D2945" w:rsidRDefault="002D2945" w:rsidP="00F61D04">
      <w:pPr>
        <w:ind w:left="360"/>
        <w:rPr>
          <w:sz w:val="24"/>
          <w:szCs w:val="24"/>
        </w:rPr>
      </w:pPr>
    </w:p>
    <w:p w:rsidR="002D2945" w:rsidRDefault="002D2945" w:rsidP="002D2945">
      <w:pPr>
        <w:rPr>
          <w:sz w:val="24"/>
          <w:szCs w:val="24"/>
        </w:rPr>
      </w:pPr>
      <w:r>
        <w:rPr>
          <w:sz w:val="24"/>
          <w:szCs w:val="24"/>
        </w:rPr>
        <w:lastRenderedPageBreak/>
        <w:t>Milepost 1983</w:t>
      </w:r>
    </w:p>
    <w:p w:rsidR="002D2945" w:rsidRDefault="008A0D9F" w:rsidP="002D2945">
      <w:pPr>
        <w:rPr>
          <w:sz w:val="24"/>
          <w:szCs w:val="24"/>
        </w:rPr>
      </w:pPr>
      <w:r w:rsidRPr="00513E5E">
        <w:rPr>
          <w:sz w:val="24"/>
          <w:szCs w:val="24"/>
        </w:rPr>
        <w:t xml:space="preserve">National Commission on Excellence in Education , </w:t>
      </w:r>
      <w:r w:rsidRPr="00513E5E">
        <w:rPr>
          <w:i/>
          <w:sz w:val="24"/>
          <w:szCs w:val="24"/>
        </w:rPr>
        <w:t>A Nation at Risk: The Imperative for Educational Reform</w:t>
      </w:r>
    </w:p>
    <w:p w:rsidR="002D2945" w:rsidRDefault="002D2945" w:rsidP="002D2945">
      <w:pPr>
        <w:rPr>
          <w:sz w:val="24"/>
          <w:szCs w:val="24"/>
        </w:rPr>
      </w:pPr>
    </w:p>
    <w:p w:rsidR="008A0D9F" w:rsidRPr="00513E5E" w:rsidRDefault="008A0D9F" w:rsidP="002D2945">
      <w:pPr>
        <w:ind w:left="360"/>
        <w:rPr>
          <w:sz w:val="24"/>
          <w:szCs w:val="24"/>
        </w:rPr>
      </w:pPr>
      <w:r w:rsidRPr="00513E5E">
        <w:rPr>
          <w:sz w:val="24"/>
          <w:szCs w:val="24"/>
        </w:rPr>
        <w:t xml:space="preserve">America’s enemies seem to have introduced the shortcomings of our schools; </w:t>
      </w:r>
      <w:r w:rsidR="00606534">
        <w:rPr>
          <w:sz w:val="24"/>
          <w:szCs w:val="24"/>
        </w:rPr>
        <w:t>standards proposes</w:t>
      </w:r>
      <w:r w:rsidRPr="00513E5E">
        <w:rPr>
          <w:sz w:val="24"/>
          <w:szCs w:val="24"/>
        </w:rPr>
        <w:t xml:space="preserve"> which became “hijacked” (Dianne Ravitch) by testing.</w:t>
      </w:r>
    </w:p>
    <w:p w:rsidR="008A0D9F" w:rsidRPr="00513E5E" w:rsidRDefault="008A0D9F">
      <w:pPr>
        <w:rPr>
          <w:sz w:val="24"/>
          <w:szCs w:val="24"/>
        </w:rPr>
      </w:pPr>
    </w:p>
    <w:p w:rsidR="000F7FAB" w:rsidRPr="00513E5E" w:rsidRDefault="000F7FAB">
      <w:pPr>
        <w:rPr>
          <w:sz w:val="24"/>
          <w:szCs w:val="24"/>
        </w:rPr>
      </w:pPr>
      <w:r w:rsidRPr="00513E5E">
        <w:rPr>
          <w:sz w:val="24"/>
          <w:szCs w:val="24"/>
        </w:rPr>
        <w:t>Milepost 1986</w:t>
      </w:r>
    </w:p>
    <w:p w:rsidR="005832EF" w:rsidRPr="00513E5E" w:rsidRDefault="000F7FAB">
      <w:pPr>
        <w:rPr>
          <w:sz w:val="24"/>
          <w:szCs w:val="24"/>
        </w:rPr>
      </w:pPr>
      <w:r w:rsidRPr="00513E5E">
        <w:rPr>
          <w:sz w:val="24"/>
          <w:szCs w:val="24"/>
        </w:rPr>
        <w:t xml:space="preserve">The Holmes Group, </w:t>
      </w:r>
      <w:r w:rsidR="005832EF" w:rsidRPr="00513E5E">
        <w:rPr>
          <w:i/>
          <w:sz w:val="24"/>
          <w:szCs w:val="24"/>
        </w:rPr>
        <w:t>Tomorrow</w:t>
      </w:r>
      <w:r w:rsidRPr="00513E5E">
        <w:rPr>
          <w:i/>
          <w:sz w:val="24"/>
          <w:szCs w:val="24"/>
        </w:rPr>
        <w:t>’s Teachers</w:t>
      </w:r>
    </w:p>
    <w:p w:rsidR="00EF7ECD" w:rsidRPr="00513E5E" w:rsidRDefault="00EF7ECD">
      <w:pPr>
        <w:rPr>
          <w:color w:val="222222"/>
          <w:sz w:val="24"/>
          <w:szCs w:val="24"/>
        </w:rPr>
      </w:pPr>
    </w:p>
    <w:p w:rsidR="005832EF" w:rsidRPr="00513E5E" w:rsidRDefault="00730100" w:rsidP="00F61D04">
      <w:pPr>
        <w:ind w:left="360"/>
        <w:rPr>
          <w:color w:val="222222"/>
          <w:sz w:val="24"/>
          <w:szCs w:val="24"/>
        </w:rPr>
      </w:pPr>
      <w:r w:rsidRPr="00513E5E">
        <w:rPr>
          <w:color w:val="222222"/>
          <w:sz w:val="24"/>
          <w:szCs w:val="24"/>
        </w:rPr>
        <w:t>5</w:t>
      </w:r>
      <w:r w:rsidRPr="00513E5E">
        <w:rPr>
          <w:color w:val="222222"/>
          <w:sz w:val="24"/>
          <w:szCs w:val="24"/>
          <w:vertAlign w:val="superscript"/>
        </w:rPr>
        <w:t>th</w:t>
      </w:r>
      <w:r w:rsidRPr="00513E5E">
        <w:rPr>
          <w:color w:val="222222"/>
          <w:sz w:val="24"/>
          <w:szCs w:val="24"/>
        </w:rPr>
        <w:t xml:space="preserve"> year of education for initial teacher certification, c</w:t>
      </w:r>
      <w:r w:rsidR="005832EF" w:rsidRPr="00513E5E">
        <w:rPr>
          <w:color w:val="222222"/>
          <w:sz w:val="24"/>
          <w:szCs w:val="24"/>
        </w:rPr>
        <w:t>reate standards of entry to the profession; examinations and educational requirements that are professionally relevant and intellectually defensible</w:t>
      </w:r>
      <w:r w:rsidRPr="00513E5E">
        <w:rPr>
          <w:color w:val="222222"/>
          <w:sz w:val="24"/>
          <w:szCs w:val="24"/>
        </w:rPr>
        <w:t>.</w:t>
      </w:r>
    </w:p>
    <w:p w:rsidR="00EF7ECD" w:rsidRPr="00513E5E" w:rsidRDefault="00EF7ECD">
      <w:pPr>
        <w:rPr>
          <w:color w:val="222222"/>
          <w:sz w:val="24"/>
          <w:szCs w:val="24"/>
        </w:rPr>
      </w:pPr>
    </w:p>
    <w:p w:rsidR="00C87AB9" w:rsidRPr="00513E5E" w:rsidRDefault="00C87AB9">
      <w:pPr>
        <w:rPr>
          <w:color w:val="222222"/>
          <w:sz w:val="24"/>
          <w:szCs w:val="24"/>
        </w:rPr>
      </w:pPr>
      <w:r w:rsidRPr="00513E5E">
        <w:rPr>
          <w:color w:val="222222"/>
          <w:sz w:val="24"/>
          <w:szCs w:val="24"/>
        </w:rPr>
        <w:t>Milepost 1987</w:t>
      </w:r>
    </w:p>
    <w:p w:rsidR="00C87AB9" w:rsidRPr="00513E5E" w:rsidRDefault="00C87AB9">
      <w:pPr>
        <w:rPr>
          <w:color w:val="222222"/>
          <w:sz w:val="24"/>
          <w:szCs w:val="24"/>
        </w:rPr>
      </w:pPr>
      <w:r w:rsidRPr="00513E5E">
        <w:rPr>
          <w:color w:val="222222"/>
          <w:sz w:val="24"/>
          <w:szCs w:val="24"/>
        </w:rPr>
        <w:t>BSCS, The 5E Model</w:t>
      </w:r>
    </w:p>
    <w:p w:rsidR="00C87AB9" w:rsidRPr="00513E5E" w:rsidRDefault="00C87AB9">
      <w:pPr>
        <w:rPr>
          <w:color w:val="222222"/>
          <w:sz w:val="24"/>
          <w:szCs w:val="24"/>
        </w:rPr>
      </w:pPr>
    </w:p>
    <w:p w:rsidR="00C87AB9" w:rsidRPr="00513E5E" w:rsidRDefault="00C87AB9" w:rsidP="00F61D04">
      <w:pPr>
        <w:ind w:left="360"/>
        <w:rPr>
          <w:color w:val="222222"/>
          <w:sz w:val="24"/>
          <w:szCs w:val="24"/>
        </w:rPr>
      </w:pPr>
      <w:r w:rsidRPr="00513E5E">
        <w:rPr>
          <w:sz w:val="24"/>
          <w:szCs w:val="24"/>
        </w:rPr>
        <w:t>Engage, Explore, Explain, Elaborate, Evaluate.</w:t>
      </w:r>
    </w:p>
    <w:p w:rsidR="00C87AB9" w:rsidRPr="00513E5E" w:rsidRDefault="00C87AB9">
      <w:pPr>
        <w:rPr>
          <w:color w:val="222222"/>
          <w:sz w:val="24"/>
          <w:szCs w:val="24"/>
        </w:rPr>
      </w:pPr>
    </w:p>
    <w:p w:rsidR="00513E5E" w:rsidRPr="00513E5E" w:rsidRDefault="00513E5E" w:rsidP="00513E5E">
      <w:pPr>
        <w:rPr>
          <w:sz w:val="24"/>
          <w:szCs w:val="24"/>
        </w:rPr>
      </w:pPr>
      <w:r w:rsidRPr="00513E5E">
        <w:rPr>
          <w:sz w:val="24"/>
          <w:szCs w:val="24"/>
        </w:rPr>
        <w:t>Milepost 1994</w:t>
      </w:r>
    </w:p>
    <w:p w:rsidR="00513E5E" w:rsidRPr="00513E5E" w:rsidRDefault="00513E5E" w:rsidP="00513E5E">
      <w:pPr>
        <w:rPr>
          <w:sz w:val="24"/>
          <w:szCs w:val="24"/>
        </w:rPr>
      </w:pPr>
      <w:r w:rsidRPr="00513E5E">
        <w:rPr>
          <w:sz w:val="24"/>
          <w:szCs w:val="24"/>
        </w:rPr>
        <w:t>United States Congress, Goals 2000 Educate Americans Act</w:t>
      </w:r>
    </w:p>
    <w:p w:rsidR="00513E5E" w:rsidRPr="00513E5E" w:rsidRDefault="00513E5E" w:rsidP="00513E5E">
      <w:pPr>
        <w:rPr>
          <w:sz w:val="24"/>
          <w:szCs w:val="24"/>
        </w:rPr>
      </w:pPr>
    </w:p>
    <w:p w:rsidR="00513E5E" w:rsidRPr="00513E5E" w:rsidRDefault="00513E5E" w:rsidP="00F61D04">
      <w:pPr>
        <w:ind w:left="360"/>
        <w:rPr>
          <w:sz w:val="24"/>
          <w:szCs w:val="24"/>
        </w:rPr>
      </w:pPr>
      <w:r w:rsidRPr="00513E5E">
        <w:rPr>
          <w:color w:val="222222"/>
          <w:sz w:val="24"/>
          <w:szCs w:val="24"/>
          <w:shd w:val="clear" w:color="auto" w:fill="FFFFFF"/>
        </w:rPr>
        <w:t>United States students will be first in the world in mathematics and science achievement</w:t>
      </w:r>
      <w:r w:rsidR="00CF506E">
        <w:rPr>
          <w:sz w:val="24"/>
          <w:szCs w:val="24"/>
        </w:rPr>
        <w:t>.</w:t>
      </w:r>
    </w:p>
    <w:p w:rsidR="00513E5E" w:rsidRPr="00513E5E" w:rsidRDefault="00513E5E" w:rsidP="00513E5E">
      <w:pPr>
        <w:rPr>
          <w:sz w:val="24"/>
          <w:szCs w:val="24"/>
        </w:rPr>
      </w:pPr>
    </w:p>
    <w:p w:rsidR="00EF7ECD" w:rsidRPr="00513E5E" w:rsidRDefault="00EF7ECD">
      <w:pPr>
        <w:rPr>
          <w:color w:val="222222"/>
          <w:sz w:val="24"/>
          <w:szCs w:val="24"/>
        </w:rPr>
      </w:pPr>
      <w:r w:rsidRPr="00513E5E">
        <w:rPr>
          <w:color w:val="222222"/>
          <w:sz w:val="24"/>
          <w:szCs w:val="24"/>
        </w:rPr>
        <w:t>Milepost 1995</w:t>
      </w:r>
    </w:p>
    <w:p w:rsidR="00EF7ECD" w:rsidRPr="00513E5E" w:rsidRDefault="00EF7ECD">
      <w:pPr>
        <w:rPr>
          <w:color w:val="222222"/>
          <w:sz w:val="24"/>
          <w:szCs w:val="24"/>
        </w:rPr>
      </w:pPr>
      <w:r w:rsidRPr="00513E5E">
        <w:rPr>
          <w:color w:val="222222"/>
          <w:sz w:val="24"/>
          <w:szCs w:val="24"/>
        </w:rPr>
        <w:t xml:space="preserve">National Research Council, </w:t>
      </w:r>
      <w:r w:rsidRPr="00513E5E">
        <w:rPr>
          <w:i/>
          <w:color w:val="222222"/>
          <w:sz w:val="24"/>
          <w:szCs w:val="24"/>
        </w:rPr>
        <w:t>National Science Education Standards</w:t>
      </w:r>
      <w:r w:rsidRPr="00513E5E">
        <w:rPr>
          <w:color w:val="222222"/>
          <w:sz w:val="24"/>
          <w:szCs w:val="24"/>
        </w:rPr>
        <w:t>, 8 content domains:</w:t>
      </w:r>
    </w:p>
    <w:p w:rsidR="00EF7ECD" w:rsidRPr="00513E5E" w:rsidRDefault="00EF7ECD">
      <w:pPr>
        <w:rPr>
          <w:i/>
          <w:color w:val="222222"/>
          <w:sz w:val="24"/>
          <w:szCs w:val="24"/>
        </w:rPr>
      </w:pPr>
    </w:p>
    <w:p w:rsidR="00EF7ECD" w:rsidRPr="00513E5E" w:rsidRDefault="00EF7ECD" w:rsidP="00F61D04">
      <w:pPr>
        <w:ind w:left="360"/>
        <w:rPr>
          <w:sz w:val="24"/>
          <w:szCs w:val="24"/>
        </w:rPr>
      </w:pPr>
      <w:r w:rsidRPr="00513E5E">
        <w:rPr>
          <w:sz w:val="24"/>
          <w:szCs w:val="24"/>
        </w:rPr>
        <w:t>1. Unifying Concepts and Processes</w:t>
      </w:r>
    </w:p>
    <w:p w:rsidR="00EF7ECD" w:rsidRPr="00513E5E" w:rsidRDefault="00EF7ECD" w:rsidP="00F61D04">
      <w:pPr>
        <w:ind w:left="360"/>
        <w:rPr>
          <w:sz w:val="24"/>
          <w:szCs w:val="24"/>
        </w:rPr>
      </w:pPr>
      <w:r w:rsidRPr="00513E5E">
        <w:rPr>
          <w:sz w:val="24"/>
          <w:szCs w:val="24"/>
        </w:rPr>
        <w:t>2. Science as Inquiry Standards</w:t>
      </w:r>
    </w:p>
    <w:p w:rsidR="00EF7ECD" w:rsidRPr="00513E5E" w:rsidRDefault="00EF7ECD" w:rsidP="00F61D04">
      <w:pPr>
        <w:ind w:left="360"/>
        <w:rPr>
          <w:sz w:val="24"/>
          <w:szCs w:val="24"/>
        </w:rPr>
      </w:pPr>
      <w:r w:rsidRPr="00513E5E">
        <w:rPr>
          <w:sz w:val="24"/>
          <w:szCs w:val="24"/>
        </w:rPr>
        <w:t>3. Physical Science</w:t>
      </w:r>
    </w:p>
    <w:p w:rsidR="00EF7ECD" w:rsidRPr="00513E5E" w:rsidRDefault="00EF7ECD" w:rsidP="00F61D04">
      <w:pPr>
        <w:ind w:left="360"/>
        <w:rPr>
          <w:sz w:val="24"/>
          <w:szCs w:val="24"/>
        </w:rPr>
      </w:pPr>
      <w:r w:rsidRPr="00513E5E">
        <w:rPr>
          <w:sz w:val="24"/>
          <w:szCs w:val="24"/>
        </w:rPr>
        <w:t>4. Life Science</w:t>
      </w:r>
    </w:p>
    <w:p w:rsidR="00EF7ECD" w:rsidRPr="00513E5E" w:rsidRDefault="00EF7ECD" w:rsidP="00F61D04">
      <w:pPr>
        <w:ind w:left="360"/>
        <w:rPr>
          <w:sz w:val="24"/>
          <w:szCs w:val="24"/>
        </w:rPr>
      </w:pPr>
      <w:r w:rsidRPr="00513E5E">
        <w:rPr>
          <w:sz w:val="24"/>
          <w:szCs w:val="24"/>
        </w:rPr>
        <w:t>5. Earth and Space Science</w:t>
      </w:r>
    </w:p>
    <w:p w:rsidR="00EF7ECD" w:rsidRPr="00513E5E" w:rsidRDefault="00EF7ECD" w:rsidP="00F61D04">
      <w:pPr>
        <w:ind w:left="360"/>
        <w:rPr>
          <w:sz w:val="24"/>
          <w:szCs w:val="24"/>
        </w:rPr>
      </w:pPr>
      <w:r w:rsidRPr="00513E5E">
        <w:rPr>
          <w:sz w:val="24"/>
          <w:szCs w:val="24"/>
        </w:rPr>
        <w:t xml:space="preserve">6. Science and Technology </w:t>
      </w:r>
    </w:p>
    <w:p w:rsidR="00EF7ECD" w:rsidRPr="00513E5E" w:rsidRDefault="00EF7ECD" w:rsidP="00F61D04">
      <w:pPr>
        <w:ind w:left="360"/>
        <w:rPr>
          <w:sz w:val="24"/>
          <w:szCs w:val="24"/>
        </w:rPr>
      </w:pPr>
      <w:r w:rsidRPr="00513E5E">
        <w:rPr>
          <w:sz w:val="24"/>
          <w:szCs w:val="24"/>
        </w:rPr>
        <w:t xml:space="preserve">7. Science in Personal and Social Perspectives </w:t>
      </w:r>
    </w:p>
    <w:p w:rsidR="00EF7ECD" w:rsidRPr="00513E5E" w:rsidRDefault="00EF7ECD" w:rsidP="00F61D04">
      <w:pPr>
        <w:ind w:left="360"/>
        <w:rPr>
          <w:sz w:val="24"/>
          <w:szCs w:val="24"/>
        </w:rPr>
      </w:pPr>
      <w:r w:rsidRPr="00513E5E">
        <w:rPr>
          <w:sz w:val="24"/>
          <w:szCs w:val="24"/>
        </w:rPr>
        <w:t>8. History and Nature of Science Standards</w:t>
      </w:r>
    </w:p>
    <w:p w:rsidR="001E7370" w:rsidRPr="00513E5E" w:rsidRDefault="001E7370">
      <w:pPr>
        <w:rPr>
          <w:sz w:val="24"/>
          <w:szCs w:val="24"/>
        </w:rPr>
      </w:pPr>
    </w:p>
    <w:p w:rsidR="00C87AB9" w:rsidRPr="00513E5E" w:rsidRDefault="00C87AB9">
      <w:pPr>
        <w:rPr>
          <w:sz w:val="24"/>
          <w:szCs w:val="24"/>
        </w:rPr>
      </w:pPr>
      <w:r w:rsidRPr="00513E5E">
        <w:rPr>
          <w:sz w:val="24"/>
          <w:szCs w:val="24"/>
        </w:rPr>
        <w:t>Milepost 2002</w:t>
      </w:r>
    </w:p>
    <w:p w:rsidR="00C87AB9" w:rsidRPr="00513E5E" w:rsidRDefault="00C87AB9">
      <w:pPr>
        <w:rPr>
          <w:sz w:val="24"/>
          <w:szCs w:val="24"/>
        </w:rPr>
      </w:pPr>
      <w:r w:rsidRPr="00513E5E">
        <w:rPr>
          <w:sz w:val="24"/>
          <w:szCs w:val="24"/>
        </w:rPr>
        <w:t xml:space="preserve">United States Congress, </w:t>
      </w:r>
      <w:r w:rsidRPr="00513E5E">
        <w:rPr>
          <w:i/>
          <w:sz w:val="24"/>
          <w:szCs w:val="24"/>
        </w:rPr>
        <w:t>No Child Left Behind Act</w:t>
      </w:r>
    </w:p>
    <w:p w:rsidR="00C87AB9" w:rsidRPr="00513E5E" w:rsidRDefault="00C87AB9">
      <w:pPr>
        <w:rPr>
          <w:sz w:val="24"/>
          <w:szCs w:val="24"/>
        </w:rPr>
      </w:pPr>
    </w:p>
    <w:p w:rsidR="00C87AB9" w:rsidRPr="00513E5E" w:rsidRDefault="00C87AB9" w:rsidP="00F61D04">
      <w:pPr>
        <w:ind w:left="360"/>
        <w:rPr>
          <w:sz w:val="24"/>
          <w:szCs w:val="24"/>
        </w:rPr>
      </w:pPr>
      <w:r w:rsidRPr="00513E5E">
        <w:rPr>
          <w:sz w:val="24"/>
          <w:szCs w:val="24"/>
        </w:rPr>
        <w:t>Mandates “highly qualified teachers” in subject fields</w:t>
      </w:r>
    </w:p>
    <w:p w:rsidR="00C87AB9" w:rsidRPr="00513E5E" w:rsidRDefault="00C87AB9">
      <w:pPr>
        <w:rPr>
          <w:sz w:val="24"/>
          <w:szCs w:val="24"/>
        </w:rPr>
      </w:pPr>
    </w:p>
    <w:p w:rsidR="001E7370" w:rsidRPr="00513E5E" w:rsidRDefault="001E7370">
      <w:pPr>
        <w:rPr>
          <w:sz w:val="24"/>
          <w:szCs w:val="24"/>
        </w:rPr>
      </w:pPr>
      <w:r w:rsidRPr="00513E5E">
        <w:rPr>
          <w:sz w:val="24"/>
          <w:szCs w:val="24"/>
        </w:rPr>
        <w:t xml:space="preserve">Milepost </w:t>
      </w:r>
      <w:r w:rsidR="00BC3B00" w:rsidRPr="00513E5E">
        <w:rPr>
          <w:sz w:val="24"/>
          <w:szCs w:val="24"/>
        </w:rPr>
        <w:t>2013</w:t>
      </w:r>
    </w:p>
    <w:p w:rsidR="00BC3B00" w:rsidRPr="00513E5E" w:rsidRDefault="00BC3B00">
      <w:pPr>
        <w:rPr>
          <w:sz w:val="24"/>
          <w:szCs w:val="24"/>
        </w:rPr>
      </w:pPr>
      <w:r w:rsidRPr="00513E5E">
        <w:rPr>
          <w:sz w:val="24"/>
          <w:szCs w:val="24"/>
        </w:rPr>
        <w:t xml:space="preserve">NGSS Lead States, </w:t>
      </w:r>
      <w:r w:rsidRPr="00513E5E">
        <w:rPr>
          <w:i/>
          <w:sz w:val="24"/>
          <w:szCs w:val="24"/>
        </w:rPr>
        <w:t>Next Generation Science Standards</w:t>
      </w:r>
    </w:p>
    <w:p w:rsidR="00BC3B00" w:rsidRPr="00513E5E" w:rsidRDefault="00BC3B00">
      <w:pPr>
        <w:rPr>
          <w:sz w:val="24"/>
          <w:szCs w:val="24"/>
        </w:rPr>
      </w:pPr>
    </w:p>
    <w:p w:rsidR="00BC3B00" w:rsidRPr="00513E5E" w:rsidRDefault="00BC3B00" w:rsidP="00F61D04">
      <w:pPr>
        <w:ind w:left="360"/>
        <w:rPr>
          <w:sz w:val="24"/>
          <w:szCs w:val="24"/>
        </w:rPr>
      </w:pPr>
      <w:r w:rsidRPr="00513E5E">
        <w:rPr>
          <w:i/>
          <w:sz w:val="24"/>
          <w:szCs w:val="24"/>
        </w:rPr>
        <w:t>3 Dimensional Learning</w:t>
      </w:r>
      <w:r w:rsidRPr="00513E5E">
        <w:rPr>
          <w:sz w:val="24"/>
          <w:szCs w:val="24"/>
        </w:rPr>
        <w:t>: Scientific and Engineering Practices, Crosscutting Concepts, Disciplinary Core Ideas.</w:t>
      </w:r>
    </w:p>
    <w:p w:rsidR="00BC3B00" w:rsidRDefault="00734DF0" w:rsidP="00734DF0">
      <w:pPr>
        <w:tabs>
          <w:tab w:val="left" w:pos="2540"/>
        </w:tabs>
        <w:rPr>
          <w:sz w:val="24"/>
          <w:szCs w:val="24"/>
        </w:rPr>
      </w:pPr>
      <w:r>
        <w:rPr>
          <w:sz w:val="24"/>
          <w:szCs w:val="24"/>
        </w:rPr>
        <w:lastRenderedPageBreak/>
        <w:tab/>
      </w:r>
    </w:p>
    <w:p w:rsidR="005C392D" w:rsidRDefault="00734DF0">
      <w:pPr>
        <w:rPr>
          <w:sz w:val="24"/>
          <w:szCs w:val="24"/>
        </w:rPr>
      </w:pPr>
      <w:r>
        <w:rPr>
          <w:sz w:val="24"/>
          <w:szCs w:val="24"/>
        </w:rPr>
        <w:t xml:space="preserve">And still to consider: STS, IOS, CEPUP, </w:t>
      </w:r>
      <w:r w:rsidR="00E01BC3">
        <w:rPr>
          <w:sz w:val="24"/>
          <w:szCs w:val="24"/>
        </w:rPr>
        <w:t xml:space="preserve">Achievement Disparities, </w:t>
      </w:r>
      <w:r>
        <w:rPr>
          <w:sz w:val="24"/>
          <w:szCs w:val="24"/>
        </w:rPr>
        <w:t>Democratic STEM Teaching, STEAM, Social Justice, and Place</w:t>
      </w:r>
      <w:r w:rsidR="00E01BC3">
        <w:rPr>
          <w:sz w:val="24"/>
          <w:szCs w:val="24"/>
        </w:rPr>
        <w:t xml:space="preserve"> and Community</w:t>
      </w:r>
      <w:bookmarkStart w:id="0" w:name="_GoBack"/>
      <w:bookmarkEnd w:id="0"/>
      <w:r>
        <w:rPr>
          <w:sz w:val="24"/>
          <w:szCs w:val="24"/>
        </w:rPr>
        <w:t>-based Education!</w:t>
      </w:r>
    </w:p>
    <w:p w:rsidR="00224A38" w:rsidRDefault="00224A38">
      <w:pPr>
        <w:rPr>
          <w:rFonts w:ascii="Arial" w:eastAsia="Times New Roman" w:hAnsi="Arial" w:cs="Arial"/>
          <w:color w:val="000000"/>
        </w:rPr>
      </w:pPr>
      <w:r>
        <w:rPr>
          <w:rFonts w:ascii="Arial" w:eastAsia="Times New Roman" w:hAnsi="Arial" w:cs="Arial"/>
          <w:color w:val="000000"/>
        </w:rPr>
        <w:br w:type="page"/>
      </w:r>
    </w:p>
    <w:p w:rsidR="00224A38" w:rsidRPr="00224A38" w:rsidRDefault="00224A38" w:rsidP="00224A38">
      <w:pPr>
        <w:rPr>
          <w:rFonts w:eastAsia="Times New Roman"/>
          <w:sz w:val="24"/>
          <w:szCs w:val="24"/>
        </w:rPr>
      </w:pPr>
      <w:r w:rsidRPr="00224A38">
        <w:rPr>
          <w:rFonts w:eastAsia="Times New Roman"/>
          <w:color w:val="000000"/>
          <w:sz w:val="24"/>
          <w:szCs w:val="24"/>
        </w:rPr>
        <w:lastRenderedPageBreak/>
        <w:t>For Okhee, Kip and Kevin, </w:t>
      </w:r>
    </w:p>
    <w:p w:rsidR="00F455A1" w:rsidRDefault="00F455A1" w:rsidP="00224A38">
      <w:pPr>
        <w:rPr>
          <w:rFonts w:eastAsia="Times New Roman"/>
          <w:color w:val="000000"/>
          <w:sz w:val="24"/>
          <w:szCs w:val="24"/>
        </w:rPr>
      </w:pPr>
    </w:p>
    <w:p w:rsidR="00224A38" w:rsidRPr="00F455A1" w:rsidRDefault="00224A38" w:rsidP="00224A38">
      <w:pPr>
        <w:rPr>
          <w:rFonts w:eastAsia="Times New Roman"/>
          <w:color w:val="000000"/>
          <w:sz w:val="24"/>
          <w:szCs w:val="24"/>
        </w:rPr>
      </w:pPr>
      <w:r w:rsidRPr="00224A38">
        <w:rPr>
          <w:rFonts w:eastAsia="Times New Roman"/>
          <w:color w:val="000000"/>
          <w:sz w:val="24"/>
          <w:szCs w:val="24"/>
        </w:rPr>
        <w:t>Thank you for taking the time to give thought to each of the following questions for our OSTA panel presentation.  The panel will consist of 5 members (hopefully) and be moderated. We will ask each panel member to answer a question before going on to the next question so that each panelist has an opportunity to respond to the same question.  We want to give equal time to each person.  </w:t>
      </w:r>
    </w:p>
    <w:p w:rsidR="00224A38" w:rsidRPr="00224A38" w:rsidRDefault="00224A38" w:rsidP="00224A38">
      <w:pPr>
        <w:rPr>
          <w:rFonts w:eastAsia="Times New Roman"/>
          <w:sz w:val="24"/>
          <w:szCs w:val="24"/>
        </w:rPr>
      </w:pPr>
    </w:p>
    <w:p w:rsidR="00224A38" w:rsidRPr="00224A38" w:rsidRDefault="00224A38" w:rsidP="00224A38">
      <w:pPr>
        <w:rPr>
          <w:rFonts w:eastAsia="Times New Roman"/>
          <w:sz w:val="24"/>
          <w:szCs w:val="24"/>
        </w:rPr>
      </w:pPr>
      <w:r w:rsidRPr="00224A38">
        <w:rPr>
          <w:rFonts w:eastAsia="Times New Roman"/>
          <w:color w:val="000000"/>
          <w:sz w:val="24"/>
          <w:szCs w:val="24"/>
        </w:rPr>
        <w:t>With that said, the answers to questions 3-6 address the theme of our session. We’ve allotted 40 minutes for the panelists to answer these questions and 10 minutes afterward for table groups to ask one question each to the panelists.  Additionally, later when table groups are in discussion, we’ll ask you to join/rotate to various groups to give input and ideas. </w:t>
      </w:r>
    </w:p>
    <w:p w:rsidR="00224A38" w:rsidRPr="00224A38" w:rsidRDefault="00224A38" w:rsidP="00224A38">
      <w:pPr>
        <w:rPr>
          <w:rFonts w:eastAsia="Times New Roman"/>
          <w:sz w:val="24"/>
          <w:szCs w:val="24"/>
        </w:rPr>
      </w:pPr>
    </w:p>
    <w:p w:rsidR="00224A38" w:rsidRPr="00F455A1" w:rsidRDefault="00224A38" w:rsidP="00224A38">
      <w:pPr>
        <w:rPr>
          <w:sz w:val="24"/>
          <w:szCs w:val="24"/>
        </w:rPr>
      </w:pPr>
      <w:r w:rsidRPr="00F455A1">
        <w:rPr>
          <w:sz w:val="24"/>
          <w:szCs w:val="24"/>
        </w:rPr>
        <w:t>Please introduce yourself with your current position and how you became involved in Science Education.  What inspired you to be involved in Science or Science Education?</w:t>
      </w:r>
    </w:p>
    <w:p w:rsidR="00224A38" w:rsidRPr="00F455A1" w:rsidRDefault="00224A38" w:rsidP="00224A38">
      <w:pPr>
        <w:rPr>
          <w:sz w:val="24"/>
          <w:szCs w:val="24"/>
        </w:rPr>
      </w:pPr>
    </w:p>
    <w:p w:rsidR="00224A38" w:rsidRPr="00F455A1" w:rsidRDefault="00224A38" w:rsidP="00F455A1">
      <w:pPr>
        <w:ind w:left="360"/>
        <w:rPr>
          <w:sz w:val="24"/>
          <w:szCs w:val="24"/>
        </w:rPr>
      </w:pPr>
      <w:r w:rsidRPr="00F455A1">
        <w:rPr>
          <w:sz w:val="24"/>
          <w:szCs w:val="24"/>
        </w:rPr>
        <w:t>Lewis &amp; Clark emeritus professor/author; as an elementary teacher, I followed children’s interests back to graduate school and the study of several sciences, especially paleontology.</w:t>
      </w:r>
    </w:p>
    <w:p w:rsidR="00224A38" w:rsidRPr="00F455A1" w:rsidRDefault="00224A38" w:rsidP="00224A38">
      <w:pPr>
        <w:rPr>
          <w:sz w:val="24"/>
          <w:szCs w:val="24"/>
        </w:rPr>
      </w:pPr>
    </w:p>
    <w:p w:rsidR="00224A38" w:rsidRPr="00F455A1" w:rsidRDefault="00224A38" w:rsidP="00224A38">
      <w:pPr>
        <w:rPr>
          <w:sz w:val="24"/>
          <w:szCs w:val="24"/>
        </w:rPr>
      </w:pPr>
      <w:r w:rsidRPr="00F455A1">
        <w:rPr>
          <w:sz w:val="24"/>
          <w:szCs w:val="24"/>
        </w:rPr>
        <w:t>What strengths do you see in the Sci. Ed. (MAT) programs in which you’ve been involved? </w:t>
      </w:r>
    </w:p>
    <w:p w:rsidR="00224A38" w:rsidRPr="00F455A1" w:rsidRDefault="00224A38" w:rsidP="00224A38">
      <w:pPr>
        <w:rPr>
          <w:sz w:val="24"/>
          <w:szCs w:val="24"/>
        </w:rPr>
      </w:pPr>
    </w:p>
    <w:p w:rsidR="00224A38" w:rsidRPr="00F455A1" w:rsidRDefault="00224A38" w:rsidP="00F455A1">
      <w:pPr>
        <w:ind w:left="360"/>
        <w:rPr>
          <w:sz w:val="24"/>
          <w:szCs w:val="24"/>
        </w:rPr>
      </w:pPr>
      <w:r w:rsidRPr="00F455A1">
        <w:rPr>
          <w:sz w:val="24"/>
          <w:szCs w:val="24"/>
        </w:rPr>
        <w:t>The Lewis &amp; Clark program was an intellectually ambitious cohort model grounded in a well-conceived, 9 month apprenticeship. We stressed the question, “To what end are you teaching?” I often shared the statement, “On your conception of understanding nearly everything else depends.” I expected graduates to rise to leadership positions in curriculum and instruction, be willing to take risks, and remain idealistic even when making necessary compromises.</w:t>
      </w:r>
    </w:p>
    <w:p w:rsidR="00224A38" w:rsidRPr="00F455A1" w:rsidRDefault="00224A38" w:rsidP="00224A38">
      <w:pPr>
        <w:rPr>
          <w:sz w:val="24"/>
          <w:szCs w:val="24"/>
        </w:rPr>
      </w:pPr>
    </w:p>
    <w:p w:rsidR="00224A38" w:rsidRPr="00F455A1" w:rsidRDefault="00224A38" w:rsidP="00224A38">
      <w:pPr>
        <w:rPr>
          <w:sz w:val="24"/>
          <w:szCs w:val="24"/>
        </w:rPr>
      </w:pPr>
      <w:r w:rsidRPr="00F455A1">
        <w:rPr>
          <w:sz w:val="24"/>
          <w:szCs w:val="24"/>
        </w:rPr>
        <w:t> How do you feel you have influenced and inspired Science Education? (brag a little!)</w:t>
      </w:r>
    </w:p>
    <w:p w:rsidR="00224A38" w:rsidRPr="00F455A1" w:rsidRDefault="00224A38" w:rsidP="00224A38">
      <w:pPr>
        <w:rPr>
          <w:sz w:val="24"/>
          <w:szCs w:val="24"/>
        </w:rPr>
      </w:pPr>
    </w:p>
    <w:p w:rsidR="00224A38" w:rsidRPr="00F455A1" w:rsidRDefault="00224A38" w:rsidP="00F455A1">
      <w:pPr>
        <w:ind w:left="360"/>
        <w:rPr>
          <w:sz w:val="24"/>
          <w:szCs w:val="24"/>
        </w:rPr>
      </w:pPr>
      <w:r w:rsidRPr="00F455A1">
        <w:rPr>
          <w:sz w:val="24"/>
          <w:szCs w:val="24"/>
        </w:rPr>
        <w:t>I came to Lewis &amp; Clark in 1987 to design, organize, and coordinate the new MAT in Science Teaching and collaborate with Glenellen Pace (and later Nancy Nagel) to create a corresponding MAT in Elementary Education.</w:t>
      </w:r>
      <w:r w:rsidR="00D8570C" w:rsidRPr="00F455A1">
        <w:rPr>
          <w:sz w:val="24"/>
          <w:szCs w:val="24"/>
        </w:rPr>
        <w:t xml:space="preserve"> For 25 years I contributed to the pre- and inservice preparation of k-12 science teachers. In my last years at LC I worked with the College of Arts and Sciences to create an outreach program aimed at bringing first generation college students, often from minority communities, to campus during the summer as apprentices to undergraduates counterparts engaged in scientific research. I worked with OMSI and the Oregon Zoo to lead classes and workshops on informal science education. In retirement I have authored two books—one on my reservations about the NGSS and one simply an enjoyable (or so I hope!) set of essays telling Darwinian stories of elephant, whale, and bird evolution in fashion I call “serious whimsy.” Also in retirement I have taught month long workshops on “Geologic Reasoning” at Beijing Normal University (People’s Republic of China). I continue to have an interest in geoscience education, especially as its characteristic demands and distinctive methodologies challenge the orthodox conception of “the” scientific method.</w:t>
      </w:r>
    </w:p>
    <w:p w:rsidR="00224A38" w:rsidRPr="00F455A1" w:rsidRDefault="00224A38" w:rsidP="00224A38">
      <w:pPr>
        <w:rPr>
          <w:sz w:val="24"/>
          <w:szCs w:val="24"/>
        </w:rPr>
      </w:pPr>
    </w:p>
    <w:p w:rsidR="00224A38" w:rsidRPr="00F455A1" w:rsidRDefault="00224A38" w:rsidP="00224A38">
      <w:pPr>
        <w:rPr>
          <w:sz w:val="24"/>
          <w:szCs w:val="24"/>
        </w:rPr>
      </w:pPr>
      <w:r w:rsidRPr="00F455A1">
        <w:rPr>
          <w:sz w:val="24"/>
          <w:szCs w:val="24"/>
        </w:rPr>
        <w:lastRenderedPageBreak/>
        <w:t>What challenges or barriers do you or have you seen to current Science MAT Programs that would improve teacher candidate preparation? </w:t>
      </w:r>
    </w:p>
    <w:p w:rsidR="00D8570C" w:rsidRPr="00F455A1" w:rsidRDefault="00D8570C" w:rsidP="00224A38">
      <w:pPr>
        <w:rPr>
          <w:sz w:val="24"/>
          <w:szCs w:val="24"/>
        </w:rPr>
      </w:pPr>
    </w:p>
    <w:p w:rsidR="00224A38" w:rsidRPr="00F455A1" w:rsidRDefault="00F455A1" w:rsidP="00F455A1">
      <w:pPr>
        <w:ind w:left="360"/>
        <w:rPr>
          <w:sz w:val="24"/>
          <w:szCs w:val="24"/>
        </w:rPr>
      </w:pPr>
      <w:r w:rsidRPr="00F455A1">
        <w:rPr>
          <w:sz w:val="24"/>
          <w:szCs w:val="24"/>
        </w:rPr>
        <w:t>At Lewis &amp; Clark, I witnessed</w:t>
      </w:r>
      <w:r w:rsidR="00D8570C" w:rsidRPr="00F455A1">
        <w:rPr>
          <w:sz w:val="24"/>
          <w:szCs w:val="24"/>
        </w:rPr>
        <w:t xml:space="preserve"> the demise of robust science, natural history,</w:t>
      </w:r>
      <w:r w:rsidRPr="00F455A1">
        <w:rPr>
          <w:sz w:val="24"/>
          <w:szCs w:val="24"/>
        </w:rPr>
        <w:t xml:space="preserve"> and</w:t>
      </w:r>
      <w:r w:rsidR="00D8570C" w:rsidRPr="00F455A1">
        <w:rPr>
          <w:sz w:val="24"/>
          <w:szCs w:val="24"/>
        </w:rPr>
        <w:t xml:space="preserve"> </w:t>
      </w:r>
      <w:r w:rsidRPr="00F455A1">
        <w:rPr>
          <w:sz w:val="24"/>
          <w:szCs w:val="24"/>
        </w:rPr>
        <w:t xml:space="preserve">integrated </w:t>
      </w:r>
      <w:r w:rsidR="00D8570C" w:rsidRPr="00F455A1">
        <w:rPr>
          <w:sz w:val="24"/>
          <w:szCs w:val="24"/>
        </w:rPr>
        <w:t xml:space="preserve">math-science-technology </w:t>
      </w:r>
      <w:r w:rsidRPr="00F455A1">
        <w:rPr>
          <w:sz w:val="24"/>
          <w:szCs w:val="24"/>
        </w:rPr>
        <w:t>components in the preservice program. The cause was growth in the literacy, mathematics, special education, and ESOL credits for the degree—in large measure as a direct response to NCLB concerns communicated to our program by school administrators.</w:t>
      </w:r>
    </w:p>
    <w:p w:rsidR="00F455A1" w:rsidRPr="00F455A1" w:rsidRDefault="00F455A1" w:rsidP="00224A38">
      <w:pPr>
        <w:rPr>
          <w:sz w:val="24"/>
          <w:szCs w:val="24"/>
        </w:rPr>
      </w:pPr>
    </w:p>
    <w:p w:rsidR="00224A38" w:rsidRPr="00F455A1" w:rsidRDefault="00224A38" w:rsidP="00224A38">
      <w:pPr>
        <w:rPr>
          <w:sz w:val="24"/>
          <w:szCs w:val="24"/>
        </w:rPr>
      </w:pPr>
      <w:r w:rsidRPr="00F455A1">
        <w:rPr>
          <w:sz w:val="24"/>
          <w:szCs w:val="24"/>
        </w:rPr>
        <w:t>Dream:  If you could design the ideal Science Teacher Education program: </w:t>
      </w:r>
    </w:p>
    <w:p w:rsidR="00F455A1" w:rsidRDefault="00F455A1" w:rsidP="00224A38">
      <w:pPr>
        <w:rPr>
          <w:sz w:val="24"/>
          <w:szCs w:val="24"/>
        </w:rPr>
      </w:pPr>
    </w:p>
    <w:p w:rsidR="00F455A1" w:rsidRPr="00F455A1" w:rsidRDefault="00F455A1" w:rsidP="00F455A1">
      <w:pPr>
        <w:ind w:left="360"/>
        <w:rPr>
          <w:sz w:val="24"/>
          <w:szCs w:val="24"/>
        </w:rPr>
      </w:pPr>
      <w:r w:rsidRPr="00F455A1">
        <w:rPr>
          <w:sz w:val="24"/>
          <w:szCs w:val="24"/>
        </w:rPr>
        <w:t>I’ve already lived my dream!  First, as a founder and teacher (k-6) of the Children’s School in Colorado Springs and secondly as a member of an extraordinary teacher education faculty that had the opportunity to create new degree programs in the wake of the 1986 Holmes Group report (urging an end to undergraduate teacher education and replacing it with 5</w:t>
      </w:r>
      <w:r w:rsidRPr="00F455A1">
        <w:rPr>
          <w:sz w:val="24"/>
          <w:szCs w:val="24"/>
          <w:vertAlign w:val="superscript"/>
        </w:rPr>
        <w:t>th</w:t>
      </w:r>
      <w:r w:rsidRPr="00F455A1">
        <w:rPr>
          <w:sz w:val="24"/>
          <w:szCs w:val="24"/>
        </w:rPr>
        <w:t xml:space="preserve"> year programs).</w:t>
      </w:r>
    </w:p>
    <w:p w:rsidR="00F455A1" w:rsidRPr="00F455A1" w:rsidRDefault="00F455A1" w:rsidP="00F455A1">
      <w:pPr>
        <w:ind w:left="360"/>
        <w:rPr>
          <w:sz w:val="24"/>
          <w:szCs w:val="24"/>
        </w:rPr>
      </w:pPr>
    </w:p>
    <w:p w:rsidR="00F455A1" w:rsidRDefault="00F455A1" w:rsidP="00F455A1">
      <w:pPr>
        <w:ind w:left="360"/>
        <w:rPr>
          <w:sz w:val="24"/>
          <w:szCs w:val="24"/>
        </w:rPr>
      </w:pPr>
      <w:r w:rsidRPr="00F455A1">
        <w:rPr>
          <w:sz w:val="24"/>
          <w:szCs w:val="24"/>
        </w:rPr>
        <w:t>Greg Smith and I did design an MAT for middle school teachers that never happened. It was focused on place and community-based education, teaching for a sustainable future, and integrating sciences with other subjects</w:t>
      </w:r>
    </w:p>
    <w:p w:rsidR="001F7383" w:rsidRPr="001F7383" w:rsidRDefault="001F7383" w:rsidP="001F7383">
      <w:pPr>
        <w:ind w:left="360"/>
        <w:rPr>
          <w:rFonts w:eastAsia="LiberationSerif-Italic"/>
          <w:i/>
          <w:iCs/>
          <w:color w:val="00000A"/>
          <w:sz w:val="24"/>
          <w:szCs w:val="24"/>
        </w:rPr>
      </w:pPr>
    </w:p>
    <w:p w:rsidR="00224A38" w:rsidRPr="00F455A1" w:rsidRDefault="00224A38" w:rsidP="00224A38">
      <w:pPr>
        <w:rPr>
          <w:sz w:val="24"/>
          <w:szCs w:val="24"/>
        </w:rPr>
      </w:pPr>
      <w:r w:rsidRPr="00F455A1">
        <w:rPr>
          <w:sz w:val="24"/>
          <w:szCs w:val="24"/>
        </w:rPr>
        <w:t>What would you include? </w:t>
      </w:r>
    </w:p>
    <w:p w:rsidR="00224A38" w:rsidRPr="00F455A1" w:rsidRDefault="00224A38" w:rsidP="00224A38">
      <w:pPr>
        <w:rPr>
          <w:sz w:val="24"/>
          <w:szCs w:val="24"/>
        </w:rPr>
      </w:pPr>
      <w:r w:rsidRPr="00F455A1">
        <w:rPr>
          <w:sz w:val="24"/>
          <w:szCs w:val="24"/>
        </w:rPr>
        <w:t>What would you exclude? </w:t>
      </w:r>
    </w:p>
    <w:p w:rsidR="00224A38" w:rsidRPr="00F455A1" w:rsidRDefault="00224A38" w:rsidP="00224A38">
      <w:pPr>
        <w:rPr>
          <w:sz w:val="24"/>
          <w:szCs w:val="24"/>
        </w:rPr>
      </w:pPr>
      <w:r w:rsidRPr="00F455A1">
        <w:rPr>
          <w:sz w:val="24"/>
          <w:szCs w:val="24"/>
        </w:rPr>
        <w:t>How will you recruit and inspire teacher candidates from diverse backgrounds? </w:t>
      </w:r>
    </w:p>
    <w:p w:rsidR="00224A38" w:rsidRDefault="00224A38" w:rsidP="00224A38">
      <w:pPr>
        <w:rPr>
          <w:sz w:val="24"/>
          <w:szCs w:val="24"/>
        </w:rPr>
      </w:pPr>
      <w:r w:rsidRPr="001F7383">
        <w:rPr>
          <w:sz w:val="24"/>
          <w:szCs w:val="24"/>
        </w:rPr>
        <w:t>How would you inspire Science Teacher Candidates during and after they’ve completed their program? </w:t>
      </w:r>
    </w:p>
    <w:p w:rsidR="00D0333D" w:rsidRPr="001F7383" w:rsidRDefault="00D0333D" w:rsidP="00224A38">
      <w:pPr>
        <w:rPr>
          <w:sz w:val="24"/>
          <w:szCs w:val="24"/>
        </w:rPr>
      </w:pPr>
    </w:p>
    <w:p w:rsidR="00D0333D" w:rsidRPr="001F7383" w:rsidRDefault="00D0333D" w:rsidP="00D0333D">
      <w:pPr>
        <w:autoSpaceDE w:val="0"/>
        <w:autoSpaceDN w:val="0"/>
        <w:adjustRightInd w:val="0"/>
        <w:ind w:left="360"/>
        <w:rPr>
          <w:i/>
          <w:color w:val="00000A"/>
          <w:sz w:val="24"/>
          <w:szCs w:val="24"/>
        </w:rPr>
      </w:pPr>
      <w:r w:rsidRPr="001F7383">
        <w:rPr>
          <w:i/>
          <w:sz w:val="24"/>
          <w:szCs w:val="24"/>
        </w:rPr>
        <w:t>I would struggle to put aside the quest for unity as a driver of curriculum design (the short lists of generic practices and themes).  I</w:t>
      </w:r>
      <w:r w:rsidRPr="001F7383">
        <w:rPr>
          <w:i/>
          <w:color w:val="00000A"/>
          <w:sz w:val="24"/>
          <w:szCs w:val="24"/>
        </w:rPr>
        <w:t>n place of asking, “</w:t>
      </w:r>
      <w:r w:rsidRPr="001F7383">
        <w:rPr>
          <w:rFonts w:eastAsia="LiberationSerif-Italic"/>
          <w:i/>
          <w:iCs/>
          <w:color w:val="00000A"/>
          <w:sz w:val="24"/>
          <w:szCs w:val="24"/>
        </w:rPr>
        <w:t xml:space="preserve">What are the habits of mind common to all the sciences?” </w:t>
      </w:r>
      <w:r>
        <w:rPr>
          <w:rFonts w:eastAsia="LiberationSerif-Italic"/>
          <w:i/>
          <w:iCs/>
          <w:color w:val="00000A"/>
          <w:sz w:val="24"/>
          <w:szCs w:val="24"/>
        </w:rPr>
        <w:t>I would focus on the question,</w:t>
      </w:r>
      <w:r w:rsidRPr="001F7383">
        <w:rPr>
          <w:rFonts w:eastAsia="LiberationSerif-Italic"/>
          <w:i/>
          <w:iCs/>
          <w:color w:val="00000A"/>
          <w:sz w:val="24"/>
          <w:szCs w:val="24"/>
        </w:rPr>
        <w:t xml:space="preserve"> </w:t>
      </w:r>
      <w:r w:rsidRPr="001F7383">
        <w:rPr>
          <w:i/>
          <w:color w:val="00000A"/>
          <w:sz w:val="24"/>
          <w:szCs w:val="24"/>
        </w:rPr>
        <w:t>“</w:t>
      </w:r>
      <w:r w:rsidRPr="001F7383">
        <w:rPr>
          <w:rFonts w:eastAsia="LiberationSerif-Italic"/>
          <w:i/>
          <w:iCs/>
          <w:color w:val="00000A"/>
          <w:sz w:val="24"/>
          <w:szCs w:val="24"/>
        </w:rPr>
        <w:t>How do disciplines respond to the distinct challenges of their respective problems?”</w:t>
      </w:r>
      <w:r w:rsidRPr="001F7383">
        <w:rPr>
          <w:i/>
          <w:color w:val="00000A"/>
          <w:sz w:val="24"/>
          <w:szCs w:val="24"/>
        </w:rPr>
        <w:t xml:space="preserve">  “</w:t>
      </w:r>
      <w:r w:rsidRPr="001F7383">
        <w:rPr>
          <w:rFonts w:eastAsia="LiberationSerif-Italic"/>
          <w:i/>
          <w:iCs/>
          <w:color w:val="00000A"/>
          <w:sz w:val="24"/>
          <w:szCs w:val="24"/>
        </w:rPr>
        <w:t>In what ways are the sciences unified</w:t>
      </w:r>
      <w:r w:rsidRPr="001F7383">
        <w:rPr>
          <w:i/>
          <w:color w:val="00000A"/>
          <w:sz w:val="24"/>
          <w:szCs w:val="24"/>
        </w:rPr>
        <w:t>?” may matter less than “Which sciences, and in what contexts, offer the most value to our social lives and personal interests?”</w:t>
      </w:r>
    </w:p>
    <w:p w:rsidR="001F7383" w:rsidRPr="001F7383" w:rsidRDefault="001F7383">
      <w:pPr>
        <w:rPr>
          <w:sz w:val="24"/>
          <w:szCs w:val="24"/>
        </w:rPr>
      </w:pPr>
    </w:p>
    <w:sectPr w:rsidR="001F7383" w:rsidRPr="001F73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D5" w:rsidRDefault="002306D5" w:rsidP="00734DF0">
      <w:r>
        <w:separator/>
      </w:r>
    </w:p>
  </w:endnote>
  <w:endnote w:type="continuationSeparator" w:id="0">
    <w:p w:rsidR="002306D5" w:rsidRDefault="002306D5" w:rsidP="0073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Serif-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570728"/>
      <w:docPartObj>
        <w:docPartGallery w:val="Page Numbers (Bottom of Page)"/>
        <w:docPartUnique/>
      </w:docPartObj>
    </w:sdtPr>
    <w:sdtEndPr>
      <w:rPr>
        <w:noProof/>
      </w:rPr>
    </w:sdtEndPr>
    <w:sdtContent>
      <w:p w:rsidR="00734DF0" w:rsidRDefault="00734DF0">
        <w:pPr>
          <w:pStyle w:val="Footer"/>
          <w:jc w:val="center"/>
        </w:pPr>
        <w:r>
          <w:fldChar w:fldCharType="begin"/>
        </w:r>
        <w:r>
          <w:instrText xml:space="preserve"> PAGE   \* MERGEFORMAT </w:instrText>
        </w:r>
        <w:r>
          <w:fldChar w:fldCharType="separate"/>
        </w:r>
        <w:r w:rsidR="00DB48D1">
          <w:rPr>
            <w:noProof/>
          </w:rPr>
          <w:t>5</w:t>
        </w:r>
        <w:r>
          <w:rPr>
            <w:noProof/>
          </w:rPr>
          <w:fldChar w:fldCharType="end"/>
        </w:r>
      </w:p>
    </w:sdtContent>
  </w:sdt>
  <w:p w:rsidR="00734DF0" w:rsidRDefault="00734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D5" w:rsidRDefault="002306D5" w:rsidP="00734DF0">
      <w:r>
        <w:separator/>
      </w:r>
    </w:p>
  </w:footnote>
  <w:footnote w:type="continuationSeparator" w:id="0">
    <w:p w:rsidR="002306D5" w:rsidRDefault="002306D5" w:rsidP="00734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EDC"/>
    <w:multiLevelType w:val="multilevel"/>
    <w:tmpl w:val="38767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14A44"/>
    <w:multiLevelType w:val="multilevel"/>
    <w:tmpl w:val="9A10D4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F22F0F"/>
    <w:multiLevelType w:val="multilevel"/>
    <w:tmpl w:val="23EC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80A77"/>
    <w:multiLevelType w:val="multilevel"/>
    <w:tmpl w:val="6986B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C35762"/>
    <w:multiLevelType w:val="multilevel"/>
    <w:tmpl w:val="1718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1978EF"/>
    <w:multiLevelType w:val="multilevel"/>
    <w:tmpl w:val="7598DC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E45E09"/>
    <w:multiLevelType w:val="multilevel"/>
    <w:tmpl w:val="A170A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C"/>
    <w:rsid w:val="00023A37"/>
    <w:rsid w:val="00050CAE"/>
    <w:rsid w:val="000E452F"/>
    <w:rsid w:val="000F7FAB"/>
    <w:rsid w:val="001861AA"/>
    <w:rsid w:val="001E7370"/>
    <w:rsid w:val="001F7383"/>
    <w:rsid w:val="00224A38"/>
    <w:rsid w:val="002306D5"/>
    <w:rsid w:val="00270B2A"/>
    <w:rsid w:val="002D2945"/>
    <w:rsid w:val="0032038D"/>
    <w:rsid w:val="003218CC"/>
    <w:rsid w:val="00345B25"/>
    <w:rsid w:val="00450163"/>
    <w:rsid w:val="00476DFE"/>
    <w:rsid w:val="004B5165"/>
    <w:rsid w:val="004E2158"/>
    <w:rsid w:val="004F103D"/>
    <w:rsid w:val="00512E73"/>
    <w:rsid w:val="00513E5E"/>
    <w:rsid w:val="005724FF"/>
    <w:rsid w:val="005832EF"/>
    <w:rsid w:val="005C392D"/>
    <w:rsid w:val="00606534"/>
    <w:rsid w:val="00654973"/>
    <w:rsid w:val="0067116B"/>
    <w:rsid w:val="00675702"/>
    <w:rsid w:val="006F703B"/>
    <w:rsid w:val="00730100"/>
    <w:rsid w:val="00734DF0"/>
    <w:rsid w:val="00764DBE"/>
    <w:rsid w:val="00765202"/>
    <w:rsid w:val="007E697B"/>
    <w:rsid w:val="008015A1"/>
    <w:rsid w:val="008330C3"/>
    <w:rsid w:val="008A0D9F"/>
    <w:rsid w:val="00985035"/>
    <w:rsid w:val="00986031"/>
    <w:rsid w:val="00A62A1D"/>
    <w:rsid w:val="00AA3F71"/>
    <w:rsid w:val="00AA7225"/>
    <w:rsid w:val="00B1050D"/>
    <w:rsid w:val="00B15696"/>
    <w:rsid w:val="00B607AE"/>
    <w:rsid w:val="00BC3B00"/>
    <w:rsid w:val="00C06EEF"/>
    <w:rsid w:val="00C128D8"/>
    <w:rsid w:val="00C30CC0"/>
    <w:rsid w:val="00C87AB9"/>
    <w:rsid w:val="00CF506E"/>
    <w:rsid w:val="00D0333D"/>
    <w:rsid w:val="00D1676A"/>
    <w:rsid w:val="00D6304E"/>
    <w:rsid w:val="00D8570C"/>
    <w:rsid w:val="00D928F4"/>
    <w:rsid w:val="00DB48D1"/>
    <w:rsid w:val="00DB6768"/>
    <w:rsid w:val="00DD7C84"/>
    <w:rsid w:val="00E01BC3"/>
    <w:rsid w:val="00E92968"/>
    <w:rsid w:val="00EF7ECD"/>
    <w:rsid w:val="00F114B4"/>
    <w:rsid w:val="00F40A2F"/>
    <w:rsid w:val="00F455A1"/>
    <w:rsid w:val="00F45AF1"/>
    <w:rsid w:val="00F54023"/>
    <w:rsid w:val="00F61D04"/>
    <w:rsid w:val="00FD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73"/>
  </w:style>
  <w:style w:type="paragraph" w:styleId="Heading1">
    <w:name w:val="heading 1"/>
    <w:basedOn w:val="Normal"/>
    <w:next w:val="Normal"/>
    <w:link w:val="Heading1Char"/>
    <w:uiPriority w:val="9"/>
    <w:qFormat/>
    <w:rsid w:val="00512E73"/>
    <w:pPr>
      <w:spacing w:line="480" w:lineRule="auto"/>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E73"/>
    <w:rPr>
      <w:rFonts w:eastAsia="Times New Roman" w:cs="Times New Roman"/>
      <w:b/>
      <w:sz w:val="24"/>
      <w:szCs w:val="24"/>
    </w:rPr>
  </w:style>
  <w:style w:type="paragraph" w:styleId="NormalWeb">
    <w:name w:val="Normal (Web)"/>
    <w:basedOn w:val="Normal"/>
    <w:uiPriority w:val="99"/>
    <w:semiHidden/>
    <w:unhideWhenUsed/>
    <w:rsid w:val="003218CC"/>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DD7C84"/>
    <w:pPr>
      <w:spacing w:line="480" w:lineRule="auto"/>
      <w:ind w:left="720" w:firstLine="720"/>
      <w:contextualSpacing/>
    </w:pPr>
    <w:rPr>
      <w:sz w:val="24"/>
      <w:szCs w:val="24"/>
    </w:rPr>
  </w:style>
  <w:style w:type="character" w:styleId="Emphasis">
    <w:name w:val="Emphasis"/>
    <w:basedOn w:val="DefaultParagraphFont"/>
    <w:uiPriority w:val="20"/>
    <w:qFormat/>
    <w:rsid w:val="007E697B"/>
    <w:rPr>
      <w:i/>
      <w:iCs/>
    </w:rPr>
  </w:style>
  <w:style w:type="character" w:styleId="Hyperlink">
    <w:name w:val="Hyperlink"/>
    <w:basedOn w:val="DefaultParagraphFont"/>
    <w:uiPriority w:val="99"/>
    <w:unhideWhenUsed/>
    <w:rsid w:val="005724FF"/>
    <w:rPr>
      <w:color w:val="0000FF" w:themeColor="hyperlink"/>
      <w:u w:val="single"/>
    </w:rPr>
  </w:style>
  <w:style w:type="character" w:styleId="FollowedHyperlink">
    <w:name w:val="FollowedHyperlink"/>
    <w:basedOn w:val="DefaultParagraphFont"/>
    <w:uiPriority w:val="99"/>
    <w:semiHidden/>
    <w:unhideWhenUsed/>
    <w:rsid w:val="00AA7225"/>
    <w:rPr>
      <w:color w:val="800080" w:themeColor="followedHyperlink"/>
      <w:u w:val="single"/>
    </w:rPr>
  </w:style>
  <w:style w:type="paragraph" w:styleId="Header">
    <w:name w:val="header"/>
    <w:basedOn w:val="Normal"/>
    <w:link w:val="HeaderChar"/>
    <w:uiPriority w:val="99"/>
    <w:unhideWhenUsed/>
    <w:rsid w:val="00734DF0"/>
    <w:pPr>
      <w:tabs>
        <w:tab w:val="center" w:pos="4680"/>
        <w:tab w:val="right" w:pos="9360"/>
      </w:tabs>
    </w:pPr>
  </w:style>
  <w:style w:type="character" w:customStyle="1" w:styleId="HeaderChar">
    <w:name w:val="Header Char"/>
    <w:basedOn w:val="DefaultParagraphFont"/>
    <w:link w:val="Header"/>
    <w:uiPriority w:val="99"/>
    <w:rsid w:val="00734DF0"/>
  </w:style>
  <w:style w:type="paragraph" w:styleId="Footer">
    <w:name w:val="footer"/>
    <w:basedOn w:val="Normal"/>
    <w:link w:val="FooterChar"/>
    <w:uiPriority w:val="99"/>
    <w:unhideWhenUsed/>
    <w:rsid w:val="00734DF0"/>
    <w:pPr>
      <w:tabs>
        <w:tab w:val="center" w:pos="4680"/>
        <w:tab w:val="right" w:pos="9360"/>
      </w:tabs>
    </w:pPr>
  </w:style>
  <w:style w:type="character" w:customStyle="1" w:styleId="FooterChar">
    <w:name w:val="Footer Char"/>
    <w:basedOn w:val="DefaultParagraphFont"/>
    <w:link w:val="Footer"/>
    <w:uiPriority w:val="99"/>
    <w:rsid w:val="00734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73"/>
  </w:style>
  <w:style w:type="paragraph" w:styleId="Heading1">
    <w:name w:val="heading 1"/>
    <w:basedOn w:val="Normal"/>
    <w:next w:val="Normal"/>
    <w:link w:val="Heading1Char"/>
    <w:uiPriority w:val="9"/>
    <w:qFormat/>
    <w:rsid w:val="00512E73"/>
    <w:pPr>
      <w:spacing w:line="480" w:lineRule="auto"/>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E73"/>
    <w:rPr>
      <w:rFonts w:eastAsia="Times New Roman" w:cs="Times New Roman"/>
      <w:b/>
      <w:sz w:val="24"/>
      <w:szCs w:val="24"/>
    </w:rPr>
  </w:style>
  <w:style w:type="paragraph" w:styleId="NormalWeb">
    <w:name w:val="Normal (Web)"/>
    <w:basedOn w:val="Normal"/>
    <w:uiPriority w:val="99"/>
    <w:semiHidden/>
    <w:unhideWhenUsed/>
    <w:rsid w:val="003218CC"/>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DD7C84"/>
    <w:pPr>
      <w:spacing w:line="480" w:lineRule="auto"/>
      <w:ind w:left="720" w:firstLine="720"/>
      <w:contextualSpacing/>
    </w:pPr>
    <w:rPr>
      <w:sz w:val="24"/>
      <w:szCs w:val="24"/>
    </w:rPr>
  </w:style>
  <w:style w:type="character" w:styleId="Emphasis">
    <w:name w:val="Emphasis"/>
    <w:basedOn w:val="DefaultParagraphFont"/>
    <w:uiPriority w:val="20"/>
    <w:qFormat/>
    <w:rsid w:val="007E697B"/>
    <w:rPr>
      <w:i/>
      <w:iCs/>
    </w:rPr>
  </w:style>
  <w:style w:type="character" w:styleId="Hyperlink">
    <w:name w:val="Hyperlink"/>
    <w:basedOn w:val="DefaultParagraphFont"/>
    <w:uiPriority w:val="99"/>
    <w:unhideWhenUsed/>
    <w:rsid w:val="005724FF"/>
    <w:rPr>
      <w:color w:val="0000FF" w:themeColor="hyperlink"/>
      <w:u w:val="single"/>
    </w:rPr>
  </w:style>
  <w:style w:type="character" w:styleId="FollowedHyperlink">
    <w:name w:val="FollowedHyperlink"/>
    <w:basedOn w:val="DefaultParagraphFont"/>
    <w:uiPriority w:val="99"/>
    <w:semiHidden/>
    <w:unhideWhenUsed/>
    <w:rsid w:val="00AA7225"/>
    <w:rPr>
      <w:color w:val="800080" w:themeColor="followedHyperlink"/>
      <w:u w:val="single"/>
    </w:rPr>
  </w:style>
  <w:style w:type="paragraph" w:styleId="Header">
    <w:name w:val="header"/>
    <w:basedOn w:val="Normal"/>
    <w:link w:val="HeaderChar"/>
    <w:uiPriority w:val="99"/>
    <w:unhideWhenUsed/>
    <w:rsid w:val="00734DF0"/>
    <w:pPr>
      <w:tabs>
        <w:tab w:val="center" w:pos="4680"/>
        <w:tab w:val="right" w:pos="9360"/>
      </w:tabs>
    </w:pPr>
  </w:style>
  <w:style w:type="character" w:customStyle="1" w:styleId="HeaderChar">
    <w:name w:val="Header Char"/>
    <w:basedOn w:val="DefaultParagraphFont"/>
    <w:link w:val="Header"/>
    <w:uiPriority w:val="99"/>
    <w:rsid w:val="00734DF0"/>
  </w:style>
  <w:style w:type="paragraph" w:styleId="Footer">
    <w:name w:val="footer"/>
    <w:basedOn w:val="Normal"/>
    <w:link w:val="FooterChar"/>
    <w:uiPriority w:val="99"/>
    <w:unhideWhenUsed/>
    <w:rsid w:val="00734DF0"/>
    <w:pPr>
      <w:tabs>
        <w:tab w:val="center" w:pos="4680"/>
        <w:tab w:val="right" w:pos="9360"/>
      </w:tabs>
    </w:pPr>
  </w:style>
  <w:style w:type="character" w:customStyle="1" w:styleId="FooterChar">
    <w:name w:val="Footer Char"/>
    <w:basedOn w:val="DefaultParagraphFont"/>
    <w:link w:val="Footer"/>
    <w:uiPriority w:val="99"/>
    <w:rsid w:val="0073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059">
      <w:bodyDiv w:val="1"/>
      <w:marLeft w:val="0"/>
      <w:marRight w:val="0"/>
      <w:marTop w:val="0"/>
      <w:marBottom w:val="0"/>
      <w:divBdr>
        <w:top w:val="none" w:sz="0" w:space="0" w:color="auto"/>
        <w:left w:val="none" w:sz="0" w:space="0" w:color="auto"/>
        <w:bottom w:val="none" w:sz="0" w:space="0" w:color="auto"/>
        <w:right w:val="none" w:sz="0" w:space="0" w:color="auto"/>
      </w:divBdr>
    </w:div>
    <w:div w:id="973565905">
      <w:bodyDiv w:val="1"/>
      <w:marLeft w:val="0"/>
      <w:marRight w:val="0"/>
      <w:marTop w:val="0"/>
      <w:marBottom w:val="0"/>
      <w:divBdr>
        <w:top w:val="none" w:sz="0" w:space="0" w:color="auto"/>
        <w:left w:val="none" w:sz="0" w:space="0" w:color="auto"/>
        <w:bottom w:val="none" w:sz="0" w:space="0" w:color="auto"/>
        <w:right w:val="none" w:sz="0" w:space="0" w:color="auto"/>
      </w:divBdr>
    </w:div>
    <w:div w:id="1419525202">
      <w:bodyDiv w:val="1"/>
      <w:marLeft w:val="0"/>
      <w:marRight w:val="0"/>
      <w:marTop w:val="0"/>
      <w:marBottom w:val="0"/>
      <w:divBdr>
        <w:top w:val="none" w:sz="0" w:space="0" w:color="auto"/>
        <w:left w:val="none" w:sz="0" w:space="0" w:color="auto"/>
        <w:bottom w:val="none" w:sz="0" w:space="0" w:color="auto"/>
        <w:right w:val="none" w:sz="0" w:space="0" w:color="auto"/>
      </w:divBdr>
    </w:div>
    <w:div w:id="1498955775">
      <w:bodyDiv w:val="1"/>
      <w:marLeft w:val="0"/>
      <w:marRight w:val="0"/>
      <w:marTop w:val="0"/>
      <w:marBottom w:val="0"/>
      <w:divBdr>
        <w:top w:val="none" w:sz="0" w:space="0" w:color="auto"/>
        <w:left w:val="none" w:sz="0" w:space="0" w:color="auto"/>
        <w:bottom w:val="none" w:sz="0" w:space="0" w:color="auto"/>
        <w:right w:val="none" w:sz="0" w:space="0" w:color="auto"/>
      </w:divBdr>
    </w:div>
    <w:div w:id="20339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t@lclark.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rwinianwhims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Ault</dc:creator>
  <cp:lastModifiedBy>Kip Ault</cp:lastModifiedBy>
  <cp:revision>2</cp:revision>
  <dcterms:created xsi:type="dcterms:W3CDTF">2019-10-11T01:37:00Z</dcterms:created>
  <dcterms:modified xsi:type="dcterms:W3CDTF">2019-10-11T01:37:00Z</dcterms:modified>
</cp:coreProperties>
</file>